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B3C" w:rsidRDefault="006926D1" w:rsidP="00386B3C">
      <w:pPr>
        <w:pStyle w:val="Heading1"/>
        <w:spacing w:before="100" w:beforeAutospacing="1" w:line="360" w:lineRule="auto"/>
        <w:jc w:val="center"/>
        <w:rPr>
          <w:rFonts w:ascii="Times New Roman" w:hAnsi="Times New Roman" w:cs="Times New Roman"/>
          <w:b/>
          <w:color w:val="auto"/>
          <w:sz w:val="28"/>
          <w:szCs w:val="28"/>
        </w:rPr>
      </w:pPr>
      <w:r w:rsidRPr="005112EA">
        <w:rPr>
          <w:rFonts w:ascii="Times New Roman" w:hAnsi="Times New Roman" w:cs="Times New Roman"/>
          <w:b/>
          <w:color w:val="auto"/>
          <w:sz w:val="28"/>
          <w:szCs w:val="28"/>
        </w:rPr>
        <w:t xml:space="preserve">BAB </w:t>
      </w:r>
      <w:r w:rsidRPr="005112EA">
        <w:rPr>
          <w:rFonts w:ascii="Times New Roman" w:hAnsi="Times New Roman" w:cs="Times New Roman"/>
          <w:b/>
          <w:color w:val="auto"/>
          <w:sz w:val="28"/>
          <w:szCs w:val="28"/>
          <w:lang w:val="id-ID"/>
        </w:rPr>
        <w:t xml:space="preserve">I </w:t>
      </w:r>
      <w:r w:rsidRPr="005112EA">
        <w:rPr>
          <w:rFonts w:ascii="Times New Roman" w:hAnsi="Times New Roman" w:cs="Times New Roman"/>
          <w:b/>
          <w:color w:val="auto"/>
          <w:sz w:val="28"/>
          <w:szCs w:val="28"/>
          <w:lang w:val="id-ID"/>
        </w:rPr>
        <w:br/>
      </w:r>
      <w:r w:rsidRPr="005112EA">
        <w:rPr>
          <w:rFonts w:ascii="Times New Roman" w:hAnsi="Times New Roman" w:cs="Times New Roman"/>
          <w:b/>
          <w:color w:val="auto"/>
          <w:sz w:val="28"/>
          <w:szCs w:val="28"/>
        </w:rPr>
        <w:t>PENDAHULUAN</w:t>
      </w:r>
    </w:p>
    <w:p w:rsidR="00386B3C" w:rsidRPr="00386B3C" w:rsidRDefault="00386B3C" w:rsidP="00386B3C"/>
    <w:p w:rsidR="00CD228C" w:rsidRDefault="00CD228C" w:rsidP="00D15C12">
      <w:pPr>
        <w:pStyle w:val="Heading1"/>
        <w:numPr>
          <w:ilvl w:val="1"/>
          <w:numId w:val="31"/>
        </w:numPr>
        <w:spacing w:before="0" w:line="480" w:lineRule="auto"/>
        <w:ind w:left="709" w:hanging="709"/>
        <w:rPr>
          <w:rFonts w:ascii="Times New Roman" w:hAnsi="Times New Roman" w:cs="Times New Roman"/>
          <w:b/>
          <w:color w:val="auto"/>
          <w:sz w:val="24"/>
          <w:szCs w:val="24"/>
        </w:rPr>
      </w:pPr>
      <w:r>
        <w:rPr>
          <w:rFonts w:ascii="Times New Roman" w:hAnsi="Times New Roman" w:cs="Times New Roman"/>
          <w:b/>
          <w:color w:val="auto"/>
          <w:sz w:val="24"/>
          <w:szCs w:val="24"/>
        </w:rPr>
        <w:t>Latar Belakang</w:t>
      </w:r>
    </w:p>
    <w:p w:rsidR="005E3BB9" w:rsidRDefault="005E3BB9" w:rsidP="004F4E86">
      <w:pPr>
        <w:spacing w:after="0" w:line="480" w:lineRule="auto"/>
        <w:ind w:firstLine="709"/>
        <w:jc w:val="both"/>
        <w:rPr>
          <w:rFonts w:ascii="Times New Roman" w:hAnsi="Times New Roman" w:cs="Times New Roman"/>
          <w:sz w:val="24"/>
        </w:rPr>
      </w:pPr>
      <w:r w:rsidRPr="005E3BB9">
        <w:rPr>
          <w:rFonts w:ascii="Times New Roman" w:hAnsi="Times New Roman" w:cs="Times New Roman"/>
          <w:sz w:val="24"/>
        </w:rPr>
        <w:t xml:space="preserve">Tercapainya pembangunan daerah merupakan satu wujud nyata pelayanan pemerintah daerah kepada masyarakat. Pembangunan daerah sendiri dapat terlaksana </w:t>
      </w:r>
      <w:r w:rsidR="003C5CC5">
        <w:rPr>
          <w:rFonts w:ascii="Times New Roman" w:hAnsi="Times New Roman" w:cs="Times New Roman"/>
          <w:sz w:val="24"/>
        </w:rPr>
        <w:t>apabila ada dana</w:t>
      </w:r>
      <w:r w:rsidR="00015FA2">
        <w:rPr>
          <w:rFonts w:ascii="Times New Roman" w:hAnsi="Times New Roman" w:cs="Times New Roman"/>
          <w:sz w:val="24"/>
          <w:lang w:val="id-ID"/>
        </w:rPr>
        <w:t xml:space="preserve"> </w:t>
      </w:r>
      <w:r w:rsidRPr="005E3BB9">
        <w:rPr>
          <w:rFonts w:ascii="Times New Roman" w:hAnsi="Times New Roman" w:cs="Times New Roman"/>
          <w:sz w:val="24"/>
        </w:rPr>
        <w:t>yang tersedia dan dana yang dibutuhkan tidak sedikit, salah satu sumber dana pembangunan berasal dari pajak daerah, dimana pajak tersebut berasal dari masyarakat yang nantinya akan dikembalikan dalam bentuk fasilitas pelayanan publik masyarakat.</w:t>
      </w:r>
      <w:r>
        <w:rPr>
          <w:rFonts w:ascii="Times New Roman" w:hAnsi="Times New Roman" w:cs="Times New Roman"/>
          <w:sz w:val="24"/>
          <w:lang w:val="id-ID"/>
        </w:rPr>
        <w:t xml:space="preserve"> </w:t>
      </w:r>
      <w:r w:rsidRPr="005E3BB9">
        <w:rPr>
          <w:rFonts w:ascii="Times New Roman" w:hAnsi="Times New Roman" w:cs="Times New Roman"/>
          <w:sz w:val="24"/>
        </w:rPr>
        <w:t>Pajak daerah memiliki banyak sekali sumber - sumber pendapatan pajak. Tetapi pajak yang paling utama suatu daerah salah satunya adalah pajak kendaraan bermotor, yang dimana dari pajak kendaraan bermotor ini mampu meningkatkan pendapatan asli daerah yang telah tercantum pada Undang-Undang Nomor 28 Tahun 2009 tentang Pajak Daerah dan Retribusi Daerah.</w:t>
      </w:r>
    </w:p>
    <w:p w:rsidR="005E3BB9" w:rsidRDefault="005E3BB9" w:rsidP="004F4E86">
      <w:pPr>
        <w:spacing w:after="0" w:line="480" w:lineRule="auto"/>
        <w:ind w:firstLine="709"/>
        <w:jc w:val="both"/>
        <w:rPr>
          <w:rFonts w:ascii="Times New Roman" w:hAnsi="Times New Roman" w:cs="Times New Roman"/>
          <w:sz w:val="24"/>
          <w:lang w:val="id-ID"/>
        </w:rPr>
      </w:pPr>
      <w:r w:rsidRPr="005E3BB9">
        <w:rPr>
          <w:rFonts w:ascii="Times New Roman" w:hAnsi="Times New Roman" w:cs="Times New Roman"/>
          <w:sz w:val="24"/>
        </w:rPr>
        <w:t xml:space="preserve">Dengan adanya otonomi daerah menjadikan </w:t>
      </w:r>
      <w:r>
        <w:rPr>
          <w:rFonts w:ascii="Times New Roman" w:hAnsi="Times New Roman" w:cs="Times New Roman"/>
          <w:sz w:val="24"/>
          <w:lang w:val="id-ID"/>
        </w:rPr>
        <w:t xml:space="preserve">Kota Gorontalo </w:t>
      </w:r>
      <w:r w:rsidRPr="005E3BB9">
        <w:rPr>
          <w:rFonts w:ascii="Times New Roman" w:hAnsi="Times New Roman" w:cs="Times New Roman"/>
          <w:sz w:val="24"/>
        </w:rPr>
        <w:t>mencari sumber-sumber penerimaan daerah yang biasa disebut Pendapatan Asli Daerah (PAD)</w:t>
      </w:r>
      <w:r w:rsidR="00B230C8">
        <w:rPr>
          <w:rFonts w:ascii="Times New Roman" w:hAnsi="Times New Roman" w:cs="Times New Roman"/>
          <w:sz w:val="24"/>
        </w:rPr>
        <w:t>, s</w:t>
      </w:r>
      <w:r>
        <w:rPr>
          <w:rFonts w:ascii="Times New Roman" w:hAnsi="Times New Roman" w:cs="Times New Roman"/>
          <w:sz w:val="24"/>
          <w:lang w:val="id-ID"/>
        </w:rPr>
        <w:t xml:space="preserve">alah satunya adalah </w:t>
      </w:r>
      <w:r w:rsidRPr="005E3BB9">
        <w:rPr>
          <w:rFonts w:ascii="Times New Roman" w:hAnsi="Times New Roman" w:cs="Times New Roman"/>
          <w:sz w:val="24"/>
        </w:rPr>
        <w:t xml:space="preserve">Pajak Kendaraan Bermotor (PKB) dan Bea Balik Nama Kendaraan Bermotor (BBN-KB) </w:t>
      </w:r>
      <w:r w:rsidR="00B230C8">
        <w:rPr>
          <w:rFonts w:ascii="Times New Roman" w:hAnsi="Times New Roman" w:cs="Times New Roman"/>
          <w:sz w:val="24"/>
          <w:lang w:val="id-ID"/>
        </w:rPr>
        <w:t xml:space="preserve">yang </w:t>
      </w:r>
      <w:r w:rsidRPr="005E3BB9">
        <w:rPr>
          <w:rFonts w:ascii="Times New Roman" w:hAnsi="Times New Roman" w:cs="Times New Roman"/>
          <w:sz w:val="24"/>
        </w:rPr>
        <w:t xml:space="preserve">merupakan sumber pendapatan </w:t>
      </w:r>
      <w:r w:rsidR="00B230C8">
        <w:rPr>
          <w:rFonts w:ascii="Times New Roman" w:hAnsi="Times New Roman" w:cs="Times New Roman"/>
          <w:sz w:val="24"/>
          <w:lang w:val="id-ID"/>
        </w:rPr>
        <w:t xml:space="preserve">pemerintah </w:t>
      </w:r>
      <w:r w:rsidR="00B230C8" w:rsidRPr="005E3BB9">
        <w:rPr>
          <w:rFonts w:ascii="Times New Roman" w:hAnsi="Times New Roman" w:cs="Times New Roman"/>
          <w:sz w:val="24"/>
          <w:lang w:val="id-ID"/>
        </w:rPr>
        <w:t>Kota Gorontalo</w:t>
      </w:r>
      <w:r w:rsidRPr="005E3BB9">
        <w:rPr>
          <w:rFonts w:ascii="Times New Roman" w:hAnsi="Times New Roman" w:cs="Times New Roman"/>
          <w:sz w:val="24"/>
        </w:rPr>
        <w:t xml:space="preserve"> yang terbesar dan selalu mengalami peningkatan dari tahun ke tahun</w:t>
      </w:r>
      <w:r>
        <w:rPr>
          <w:rFonts w:ascii="Times New Roman" w:hAnsi="Times New Roman" w:cs="Times New Roman"/>
          <w:sz w:val="24"/>
          <w:lang w:val="id-ID"/>
        </w:rPr>
        <w:t xml:space="preserve">. </w:t>
      </w:r>
      <w:r w:rsidRPr="005E3BB9">
        <w:rPr>
          <w:rFonts w:ascii="Times New Roman" w:hAnsi="Times New Roman" w:cs="Times New Roman"/>
          <w:sz w:val="24"/>
        </w:rPr>
        <w:t>PAD mempunyai salah satu komponen yaitu pajak daerah. Pajak daerah adalah pajak yang dipungut oleh pemerintah daerah baik daerah tingkat I (Pajak Provinsi) maupun daerah tingkat II (Pajak Kabupaten/ Kota) dan di gu</w:t>
      </w:r>
      <w:r w:rsidR="002A643D">
        <w:rPr>
          <w:rFonts w:ascii="Times New Roman" w:hAnsi="Times New Roman" w:cs="Times New Roman"/>
          <w:sz w:val="24"/>
          <w:lang w:val="id-ID"/>
        </w:rPr>
        <w:t>n</w:t>
      </w:r>
      <w:r w:rsidRPr="005E3BB9">
        <w:rPr>
          <w:rFonts w:ascii="Times New Roman" w:hAnsi="Times New Roman" w:cs="Times New Roman"/>
          <w:sz w:val="24"/>
        </w:rPr>
        <w:t>akan untuk membiayai rumah tangga dae</w:t>
      </w:r>
      <w:r>
        <w:rPr>
          <w:rFonts w:ascii="Times New Roman" w:hAnsi="Times New Roman" w:cs="Times New Roman"/>
          <w:sz w:val="24"/>
        </w:rPr>
        <w:t xml:space="preserve">rah masing masing </w:t>
      </w:r>
      <w:r w:rsidRPr="0057305E">
        <w:rPr>
          <w:rFonts w:ascii="Times New Roman" w:hAnsi="Times New Roman" w:cs="Times New Roman"/>
          <w:sz w:val="24"/>
        </w:rPr>
        <w:t>(Resmi, 2014).</w:t>
      </w:r>
      <w:r>
        <w:rPr>
          <w:rFonts w:ascii="Times New Roman" w:hAnsi="Times New Roman" w:cs="Times New Roman"/>
          <w:sz w:val="24"/>
          <w:lang w:val="id-ID"/>
        </w:rPr>
        <w:t xml:space="preserve"> </w:t>
      </w:r>
    </w:p>
    <w:p w:rsidR="00BB0331" w:rsidRPr="00715D61" w:rsidRDefault="00B230C8" w:rsidP="004F4E86">
      <w:pPr>
        <w:spacing w:after="0" w:line="480" w:lineRule="auto"/>
        <w:ind w:firstLine="709"/>
        <w:jc w:val="both"/>
        <w:rPr>
          <w:rFonts w:ascii="Times New Roman" w:hAnsi="Times New Roman" w:cs="Times New Roman"/>
          <w:sz w:val="24"/>
          <w:szCs w:val="24"/>
          <w:lang w:val="id-ID"/>
        </w:rPr>
      </w:pPr>
      <w:r w:rsidRPr="00715D61">
        <w:rPr>
          <w:rFonts w:ascii="Times New Roman" w:hAnsi="Times New Roman" w:cs="Times New Roman"/>
          <w:sz w:val="24"/>
          <w:szCs w:val="24"/>
        </w:rPr>
        <w:lastRenderedPageBreak/>
        <w:t>Pemerintah Provinsi Gorontalo telah mengeluarkan peraturan Nomor 5 Tahun 2011 tentang Pajak Daerah</w:t>
      </w:r>
      <w:r w:rsidRPr="00715D61">
        <w:rPr>
          <w:rFonts w:ascii="Times New Roman" w:hAnsi="Times New Roman" w:cs="Times New Roman"/>
          <w:sz w:val="24"/>
          <w:szCs w:val="24"/>
          <w:lang w:val="id-ID"/>
        </w:rPr>
        <w:t xml:space="preserve"> </w:t>
      </w:r>
      <w:r w:rsidRPr="00715D61">
        <w:rPr>
          <w:rFonts w:ascii="Times New Roman" w:hAnsi="Times New Roman" w:cs="Times New Roman"/>
          <w:sz w:val="24"/>
          <w:szCs w:val="24"/>
        </w:rPr>
        <w:t>tentang perhitungan dasar pengenaan pajak kendaraan bermotor dan bea balik nama kendaraan bermotor. Pemungutan pajak kendaraan berm</w:t>
      </w:r>
      <w:r w:rsidR="00CB3F9F">
        <w:rPr>
          <w:rFonts w:ascii="Times New Roman" w:hAnsi="Times New Roman" w:cs="Times New Roman"/>
          <w:sz w:val="24"/>
          <w:szCs w:val="24"/>
        </w:rPr>
        <w:t>otor dilaksanakan melalui kantor</w:t>
      </w:r>
      <w:r w:rsidRPr="00715D61">
        <w:rPr>
          <w:rFonts w:ascii="Times New Roman" w:hAnsi="Times New Roman" w:cs="Times New Roman"/>
          <w:sz w:val="24"/>
          <w:szCs w:val="24"/>
        </w:rPr>
        <w:t xml:space="preserve"> bersama </w:t>
      </w:r>
      <w:r w:rsidRPr="00715D61">
        <w:rPr>
          <w:rFonts w:ascii="Times New Roman" w:hAnsi="Times New Roman" w:cs="Times New Roman"/>
          <w:sz w:val="24"/>
          <w:szCs w:val="24"/>
          <w:lang w:val="id-ID"/>
        </w:rPr>
        <w:t>UPTD Samsat Kota Gorontalo</w:t>
      </w:r>
      <w:r w:rsidRPr="00715D61">
        <w:rPr>
          <w:rFonts w:ascii="Times New Roman" w:hAnsi="Times New Roman" w:cs="Times New Roman"/>
          <w:sz w:val="24"/>
          <w:szCs w:val="24"/>
        </w:rPr>
        <w:t xml:space="preserve"> sebagai lembaga pemerintahan yang bekerja sama dengan tiga instansi pemerintah, yaitu pihak kepolisiaan (Polri), PT. Jasa Raharja, dan Dinas</w:t>
      </w:r>
      <w:r w:rsidRPr="00715D61">
        <w:rPr>
          <w:rFonts w:ascii="Times New Roman" w:hAnsi="Times New Roman" w:cs="Times New Roman"/>
          <w:sz w:val="24"/>
          <w:szCs w:val="24"/>
          <w:lang w:val="id-ID"/>
        </w:rPr>
        <w:t xml:space="preserve"> </w:t>
      </w:r>
      <w:r w:rsidRPr="00715D61">
        <w:rPr>
          <w:rFonts w:ascii="Times New Roman" w:hAnsi="Times New Roman" w:cs="Times New Roman"/>
          <w:sz w:val="24"/>
          <w:szCs w:val="24"/>
        </w:rPr>
        <w:t xml:space="preserve">Pendapatan Daerah. Kantor bersama SAMSAT melayani pemilik kendaraan bermotor guna memenuhi kelengkapan kendaraan bermotornya yang meliputi Pajak kendaraan Bermotor (PKB), Surat Tanda Nomor Kendaraan (STNK), </w:t>
      </w:r>
      <w:r w:rsidRPr="00715D61">
        <w:rPr>
          <w:rFonts w:ascii="Times New Roman" w:hAnsi="Times New Roman" w:cs="Times New Roman"/>
          <w:sz w:val="24"/>
          <w:szCs w:val="24"/>
          <w:lang w:val="id-ID"/>
        </w:rPr>
        <w:t xml:space="preserve">dan </w:t>
      </w:r>
      <w:r w:rsidRPr="00715D61">
        <w:rPr>
          <w:rFonts w:ascii="Times New Roman" w:hAnsi="Times New Roman" w:cs="Times New Roman"/>
          <w:sz w:val="24"/>
          <w:szCs w:val="24"/>
        </w:rPr>
        <w:t>Tanda Nomor Kendaraan Bermotor (TNKB).</w:t>
      </w:r>
      <w:r w:rsidR="00BB0331" w:rsidRPr="00715D61">
        <w:rPr>
          <w:rFonts w:ascii="Times New Roman" w:hAnsi="Times New Roman" w:cs="Times New Roman"/>
          <w:sz w:val="24"/>
          <w:szCs w:val="24"/>
          <w:lang w:val="id-ID"/>
        </w:rPr>
        <w:t xml:space="preserve"> </w:t>
      </w:r>
    </w:p>
    <w:p w:rsidR="00BB0331" w:rsidRPr="00BB0331" w:rsidRDefault="00BB0331" w:rsidP="004F4E86">
      <w:pPr>
        <w:spacing w:after="0" w:line="480" w:lineRule="auto"/>
        <w:ind w:firstLine="709"/>
        <w:jc w:val="both"/>
        <w:rPr>
          <w:rFonts w:ascii="Times New Roman" w:hAnsi="Times New Roman" w:cs="Times New Roman"/>
          <w:sz w:val="36"/>
          <w:lang w:val="id-ID"/>
        </w:rPr>
      </w:pPr>
      <w:r w:rsidRPr="00BB0331">
        <w:rPr>
          <w:rFonts w:ascii="Times New Roman" w:hAnsi="Times New Roman" w:cs="Times New Roman"/>
          <w:sz w:val="24"/>
          <w:szCs w:val="20"/>
        </w:rPr>
        <w:t xml:space="preserve">Pajak Kendaraan Bermotor (PKB) dan Bea Balik Nama Kendaraan Bermotor (BBN-KB) </w:t>
      </w:r>
      <w:r>
        <w:rPr>
          <w:rFonts w:ascii="Times New Roman" w:hAnsi="Times New Roman" w:cs="Times New Roman"/>
          <w:sz w:val="24"/>
          <w:szCs w:val="20"/>
          <w:lang w:val="id-ID"/>
        </w:rPr>
        <w:t>Kota Gorontalo</w:t>
      </w:r>
      <w:r w:rsidRPr="00BB0331">
        <w:rPr>
          <w:rFonts w:ascii="Times New Roman" w:hAnsi="Times New Roman" w:cs="Times New Roman"/>
          <w:sz w:val="24"/>
          <w:szCs w:val="20"/>
        </w:rPr>
        <w:t xml:space="preserve"> merupakan sumber pendapatan daerah yang terbesar</w:t>
      </w:r>
      <w:r w:rsidR="002667C7">
        <w:rPr>
          <w:rFonts w:ascii="Times New Roman" w:hAnsi="Times New Roman" w:cs="Times New Roman"/>
          <w:sz w:val="24"/>
          <w:szCs w:val="20"/>
        </w:rPr>
        <w:t>, d</w:t>
      </w:r>
      <w:r w:rsidRPr="00BB0331">
        <w:rPr>
          <w:rFonts w:ascii="Times New Roman" w:hAnsi="Times New Roman" w:cs="Times New Roman"/>
          <w:sz w:val="24"/>
          <w:szCs w:val="20"/>
        </w:rPr>
        <w:t>ata yang di peroleh ditunjukkan pada tabel</w:t>
      </w:r>
      <w:r>
        <w:rPr>
          <w:rFonts w:ascii="Times New Roman" w:hAnsi="Times New Roman" w:cs="Times New Roman"/>
          <w:sz w:val="24"/>
          <w:szCs w:val="20"/>
          <w:lang w:val="id-ID"/>
        </w:rPr>
        <w:t xml:space="preserve"> dibawah ini :</w:t>
      </w:r>
    </w:p>
    <w:p w:rsidR="00D15C12" w:rsidRPr="000F66F1" w:rsidRDefault="00E40109" w:rsidP="000F66F1">
      <w:pPr>
        <w:spacing w:after="0" w:line="240" w:lineRule="auto"/>
        <w:rPr>
          <w:rFonts w:ascii="Times New Roman" w:hAnsi="Times New Roman" w:cs="Times New Roman"/>
          <w:sz w:val="24"/>
          <w:szCs w:val="24"/>
        </w:rPr>
      </w:pPr>
      <w:r w:rsidRPr="00446946">
        <w:rPr>
          <w:rFonts w:ascii="Times New Roman" w:hAnsi="Times New Roman" w:cs="Times New Roman"/>
          <w:b/>
          <w:sz w:val="24"/>
          <w:szCs w:val="24"/>
        </w:rPr>
        <w:t>Tabel 1.1</w:t>
      </w:r>
      <w:r>
        <w:rPr>
          <w:rFonts w:ascii="Times New Roman" w:hAnsi="Times New Roman" w:cs="Times New Roman"/>
          <w:sz w:val="24"/>
          <w:szCs w:val="24"/>
        </w:rPr>
        <w:t xml:space="preserve"> </w:t>
      </w:r>
      <w:r w:rsidR="00BB0331">
        <w:rPr>
          <w:rFonts w:ascii="Times New Roman" w:hAnsi="Times New Roman" w:cs="Times New Roman"/>
          <w:sz w:val="24"/>
          <w:szCs w:val="24"/>
        </w:rPr>
        <w:t>D</w:t>
      </w:r>
      <w:r w:rsidR="00BB0331" w:rsidRPr="009C4E25">
        <w:rPr>
          <w:rFonts w:ascii="Times New Roman" w:hAnsi="Times New Roman" w:cs="Times New Roman"/>
          <w:sz w:val="24"/>
          <w:szCs w:val="24"/>
        </w:rPr>
        <w:t xml:space="preserve">ata Pajak </w:t>
      </w:r>
      <w:r w:rsidR="00A9482D">
        <w:rPr>
          <w:rFonts w:ascii="Times New Roman" w:hAnsi="Times New Roman" w:cs="Times New Roman"/>
          <w:sz w:val="24"/>
          <w:szCs w:val="24"/>
        </w:rPr>
        <w:t>Kenda</w:t>
      </w:r>
      <w:r w:rsidR="00BB0331">
        <w:rPr>
          <w:rFonts w:ascii="Times New Roman" w:hAnsi="Times New Roman" w:cs="Times New Roman"/>
          <w:sz w:val="24"/>
          <w:szCs w:val="24"/>
        </w:rPr>
        <w:t>raan Bermotor</w:t>
      </w:r>
      <w:r w:rsidR="00BB0331" w:rsidRPr="009C4E25">
        <w:rPr>
          <w:rFonts w:ascii="Times New Roman" w:hAnsi="Times New Roman" w:cs="Times New Roman"/>
          <w:sz w:val="24"/>
          <w:szCs w:val="24"/>
        </w:rPr>
        <w:t xml:space="preserve"> Kota Gorontalo</w:t>
      </w:r>
      <w:r w:rsidR="000F66F1">
        <w:rPr>
          <w:rFonts w:ascii="Times New Roman" w:hAnsi="Times New Roman" w:cs="Times New Roman"/>
          <w:sz w:val="24"/>
          <w:szCs w:val="24"/>
        </w:rPr>
        <w:t xml:space="preserve"> Tahun 2017</w:t>
      </w:r>
    </w:p>
    <w:tbl>
      <w:tblPr>
        <w:tblStyle w:val="TableGrid"/>
        <w:tblpPr w:leftFromText="180" w:rightFromText="180" w:vertAnchor="text" w:horzAnchor="margin" w:tblpXSpec="center" w:tblpY="144"/>
        <w:tblOverlap w:val="never"/>
        <w:tblW w:w="9493" w:type="dxa"/>
        <w:tblLayout w:type="fixed"/>
        <w:tblLook w:val="04A0" w:firstRow="1" w:lastRow="0" w:firstColumn="1" w:lastColumn="0" w:noHBand="0" w:noVBand="1"/>
      </w:tblPr>
      <w:tblGrid>
        <w:gridCol w:w="704"/>
        <w:gridCol w:w="1418"/>
        <w:gridCol w:w="2265"/>
        <w:gridCol w:w="2408"/>
        <w:gridCol w:w="855"/>
        <w:gridCol w:w="850"/>
        <w:gridCol w:w="993"/>
      </w:tblGrid>
      <w:tr w:rsidR="000F66F1" w:rsidRPr="009C4E25" w:rsidTr="000F66F1">
        <w:trPr>
          <w:trHeight w:val="274"/>
        </w:trPr>
        <w:tc>
          <w:tcPr>
            <w:tcW w:w="704" w:type="dxa"/>
            <w:shd w:val="clear" w:color="auto" w:fill="5B9BD5" w:themeFill="accent1"/>
            <w:vAlign w:val="center"/>
          </w:tcPr>
          <w:p w:rsidR="000F66F1" w:rsidRPr="009C4E25" w:rsidRDefault="000F66F1" w:rsidP="000F66F1">
            <w:pPr>
              <w:spacing w:after="0" w:line="240" w:lineRule="auto"/>
              <w:jc w:val="center"/>
              <w:rPr>
                <w:rFonts w:cs="Times New Roman"/>
                <w:b/>
              </w:rPr>
            </w:pPr>
            <w:r w:rsidRPr="009C4E25">
              <w:rPr>
                <w:rFonts w:cs="Times New Roman"/>
                <w:b/>
              </w:rPr>
              <w:t>No</w:t>
            </w:r>
          </w:p>
        </w:tc>
        <w:tc>
          <w:tcPr>
            <w:tcW w:w="1418" w:type="dxa"/>
            <w:shd w:val="clear" w:color="auto" w:fill="5B9BD5" w:themeFill="accent1"/>
            <w:vAlign w:val="center"/>
          </w:tcPr>
          <w:p w:rsidR="000F66F1" w:rsidRPr="009C4E25" w:rsidRDefault="000F66F1" w:rsidP="000F66F1">
            <w:pPr>
              <w:spacing w:after="0" w:line="240" w:lineRule="auto"/>
              <w:jc w:val="center"/>
              <w:rPr>
                <w:rFonts w:cs="Times New Roman"/>
                <w:b/>
              </w:rPr>
            </w:pPr>
            <w:r>
              <w:rPr>
                <w:rFonts w:cs="Times New Roman"/>
                <w:b/>
              </w:rPr>
              <w:t>Bulan</w:t>
            </w:r>
          </w:p>
        </w:tc>
        <w:tc>
          <w:tcPr>
            <w:tcW w:w="2265" w:type="dxa"/>
            <w:shd w:val="clear" w:color="auto" w:fill="5B9BD5" w:themeFill="accent1"/>
            <w:vAlign w:val="center"/>
          </w:tcPr>
          <w:p w:rsidR="000F66F1" w:rsidRPr="009062CD" w:rsidRDefault="000F66F1" w:rsidP="000F66F1">
            <w:pPr>
              <w:spacing w:after="0" w:line="240" w:lineRule="auto"/>
              <w:jc w:val="center"/>
              <w:rPr>
                <w:rFonts w:cs="Times New Roman"/>
                <w:b/>
                <w:color w:val="000000" w:themeColor="text1"/>
              </w:rPr>
            </w:pPr>
            <w:r w:rsidRPr="009062CD">
              <w:rPr>
                <w:rFonts w:cs="Times New Roman"/>
                <w:b/>
                <w:color w:val="000000" w:themeColor="text1"/>
              </w:rPr>
              <w:t>Target</w:t>
            </w:r>
          </w:p>
          <w:p w:rsidR="000F66F1" w:rsidRPr="009062CD" w:rsidRDefault="000F66F1" w:rsidP="000F66F1">
            <w:pPr>
              <w:spacing w:after="0" w:line="240" w:lineRule="auto"/>
              <w:jc w:val="center"/>
              <w:rPr>
                <w:rFonts w:cs="Times New Roman"/>
                <w:b/>
                <w:color w:val="000000" w:themeColor="text1"/>
              </w:rPr>
            </w:pPr>
            <w:r w:rsidRPr="009062CD">
              <w:rPr>
                <w:rFonts w:cs="Times New Roman"/>
                <w:b/>
                <w:color w:val="000000" w:themeColor="text1"/>
              </w:rPr>
              <w:t>(Rp)</w:t>
            </w:r>
          </w:p>
        </w:tc>
        <w:tc>
          <w:tcPr>
            <w:tcW w:w="2408" w:type="dxa"/>
            <w:shd w:val="clear" w:color="auto" w:fill="5B9BD5" w:themeFill="accent1"/>
            <w:vAlign w:val="center"/>
          </w:tcPr>
          <w:p w:rsidR="000F66F1" w:rsidRPr="008035C0" w:rsidRDefault="000F66F1" w:rsidP="000F66F1">
            <w:pPr>
              <w:spacing w:after="0" w:line="240" w:lineRule="auto"/>
              <w:jc w:val="center"/>
              <w:rPr>
                <w:rFonts w:cs="Times New Roman"/>
                <w:b/>
                <w:lang w:val="id-ID"/>
              </w:rPr>
            </w:pPr>
            <w:r w:rsidRPr="009C4E25">
              <w:rPr>
                <w:rFonts w:cs="Times New Roman"/>
                <w:b/>
              </w:rPr>
              <w:t>Realisasi/Pemasuka</w:t>
            </w:r>
            <w:r>
              <w:rPr>
                <w:rFonts w:cs="Times New Roman"/>
                <w:b/>
                <w:lang w:val="id-ID"/>
              </w:rPr>
              <w:t>n</w:t>
            </w:r>
          </w:p>
          <w:p w:rsidR="000F66F1" w:rsidRPr="009C4E25" w:rsidRDefault="000F66F1" w:rsidP="000F66F1">
            <w:pPr>
              <w:spacing w:after="0" w:line="240" w:lineRule="auto"/>
              <w:jc w:val="center"/>
              <w:rPr>
                <w:rFonts w:cs="Times New Roman"/>
                <w:b/>
              </w:rPr>
            </w:pPr>
            <w:r w:rsidRPr="009C4E25">
              <w:rPr>
                <w:rFonts w:cs="Times New Roman"/>
                <w:b/>
              </w:rPr>
              <w:t>(Rp)</w:t>
            </w:r>
          </w:p>
        </w:tc>
        <w:tc>
          <w:tcPr>
            <w:tcW w:w="855" w:type="dxa"/>
            <w:shd w:val="clear" w:color="auto" w:fill="5B9BD5" w:themeFill="accent1"/>
          </w:tcPr>
          <w:p w:rsidR="000F66F1" w:rsidRPr="001D03DD" w:rsidRDefault="000F66F1" w:rsidP="000F66F1">
            <w:pPr>
              <w:spacing w:after="0" w:line="240" w:lineRule="auto"/>
              <w:jc w:val="center"/>
              <w:rPr>
                <w:rFonts w:cs="Times New Roman"/>
                <w:b/>
                <w:lang w:val="id-ID"/>
              </w:rPr>
            </w:pPr>
            <w:r>
              <w:rPr>
                <w:rFonts w:cs="Times New Roman"/>
                <w:b/>
                <w:lang w:val="id-ID"/>
              </w:rPr>
              <w:t>R2</w:t>
            </w:r>
          </w:p>
        </w:tc>
        <w:tc>
          <w:tcPr>
            <w:tcW w:w="850" w:type="dxa"/>
            <w:shd w:val="clear" w:color="auto" w:fill="5B9BD5" w:themeFill="accent1"/>
          </w:tcPr>
          <w:p w:rsidR="000F66F1" w:rsidRPr="001D03DD" w:rsidRDefault="000F66F1" w:rsidP="000F66F1">
            <w:pPr>
              <w:spacing w:after="0" w:line="240" w:lineRule="auto"/>
              <w:jc w:val="center"/>
              <w:rPr>
                <w:rFonts w:cs="Times New Roman"/>
                <w:b/>
                <w:lang w:val="id-ID"/>
              </w:rPr>
            </w:pPr>
            <w:r>
              <w:rPr>
                <w:rFonts w:cs="Times New Roman"/>
                <w:b/>
                <w:lang w:val="id-ID"/>
              </w:rPr>
              <w:t>R4</w:t>
            </w:r>
          </w:p>
        </w:tc>
        <w:tc>
          <w:tcPr>
            <w:tcW w:w="993" w:type="dxa"/>
            <w:shd w:val="clear" w:color="auto" w:fill="5B9BD5" w:themeFill="accent1"/>
          </w:tcPr>
          <w:p w:rsidR="000F66F1" w:rsidRPr="001D03DD" w:rsidRDefault="000F66F1" w:rsidP="000F66F1">
            <w:pPr>
              <w:spacing w:after="0" w:line="240" w:lineRule="auto"/>
              <w:jc w:val="center"/>
              <w:rPr>
                <w:rFonts w:cs="Times New Roman"/>
                <w:b/>
                <w:lang w:val="id-ID"/>
              </w:rPr>
            </w:pPr>
            <w:r>
              <w:rPr>
                <w:rFonts w:cs="Times New Roman"/>
                <w:b/>
                <w:lang w:val="id-ID"/>
              </w:rPr>
              <w:t>R2+R4</w:t>
            </w:r>
          </w:p>
        </w:tc>
      </w:tr>
      <w:tr w:rsidR="000F66F1" w:rsidRPr="009C4E25" w:rsidTr="000F66F1">
        <w:trPr>
          <w:trHeight w:val="354"/>
        </w:trPr>
        <w:tc>
          <w:tcPr>
            <w:tcW w:w="704" w:type="dxa"/>
            <w:vAlign w:val="center"/>
          </w:tcPr>
          <w:p w:rsidR="000F66F1" w:rsidRPr="009C4E25" w:rsidRDefault="000F66F1" w:rsidP="000F66F1">
            <w:pPr>
              <w:spacing w:after="0" w:line="240" w:lineRule="auto"/>
              <w:jc w:val="center"/>
              <w:rPr>
                <w:rFonts w:cs="Times New Roman"/>
              </w:rPr>
            </w:pPr>
            <w:r w:rsidRPr="009C4E25">
              <w:rPr>
                <w:rFonts w:cs="Times New Roman"/>
              </w:rPr>
              <w:t>1</w:t>
            </w:r>
          </w:p>
        </w:tc>
        <w:tc>
          <w:tcPr>
            <w:tcW w:w="1418" w:type="dxa"/>
            <w:vAlign w:val="center"/>
          </w:tcPr>
          <w:p w:rsidR="000F66F1" w:rsidRPr="009C4E25" w:rsidRDefault="000F66F1" w:rsidP="000F66F1">
            <w:pPr>
              <w:spacing w:after="0" w:line="240" w:lineRule="auto"/>
              <w:rPr>
                <w:rFonts w:cs="Times New Roman"/>
              </w:rPr>
            </w:pPr>
            <w:r>
              <w:rPr>
                <w:rFonts w:cs="Times New Roman"/>
              </w:rPr>
              <w:t>Januari</w:t>
            </w:r>
          </w:p>
        </w:tc>
        <w:tc>
          <w:tcPr>
            <w:tcW w:w="2265" w:type="dxa"/>
          </w:tcPr>
          <w:p w:rsidR="000F66F1" w:rsidRPr="009062CD" w:rsidRDefault="000F66F1" w:rsidP="000F66F1">
            <w:pPr>
              <w:spacing w:after="0" w:line="240" w:lineRule="auto"/>
              <w:jc w:val="center"/>
              <w:rPr>
                <w:rFonts w:cs="Times New Roman"/>
                <w:color w:val="000000" w:themeColor="text1"/>
              </w:rPr>
            </w:pPr>
            <w:r w:rsidRPr="009062CD">
              <w:rPr>
                <w:rFonts w:cs="Times New Roman"/>
                <w:color w:val="000000" w:themeColor="text1"/>
              </w:rPr>
              <w:t>Rp. 5.788.047.000</w:t>
            </w:r>
          </w:p>
        </w:tc>
        <w:tc>
          <w:tcPr>
            <w:tcW w:w="2408" w:type="dxa"/>
          </w:tcPr>
          <w:p w:rsidR="000F66F1" w:rsidRPr="009C4E25" w:rsidRDefault="000F66F1" w:rsidP="000F66F1">
            <w:pPr>
              <w:spacing w:after="0" w:line="240" w:lineRule="auto"/>
              <w:jc w:val="center"/>
              <w:rPr>
                <w:rFonts w:cs="Times New Roman"/>
              </w:rPr>
            </w:pPr>
            <w:r>
              <w:rPr>
                <w:rFonts w:cs="Times New Roman"/>
              </w:rPr>
              <w:t>Rp. 5.489.177.193</w:t>
            </w:r>
          </w:p>
        </w:tc>
        <w:tc>
          <w:tcPr>
            <w:tcW w:w="855" w:type="dxa"/>
          </w:tcPr>
          <w:p w:rsidR="000F66F1" w:rsidRPr="001D03DD" w:rsidRDefault="000F66F1" w:rsidP="000F66F1">
            <w:pPr>
              <w:spacing w:after="0" w:line="240" w:lineRule="auto"/>
              <w:jc w:val="center"/>
              <w:rPr>
                <w:rFonts w:cs="Times New Roman"/>
                <w:lang w:val="id-ID"/>
              </w:rPr>
            </w:pPr>
            <w:r>
              <w:rPr>
                <w:rFonts w:cs="Times New Roman"/>
                <w:lang w:val="id-ID"/>
              </w:rPr>
              <w:t>3.465</w:t>
            </w:r>
          </w:p>
        </w:tc>
        <w:tc>
          <w:tcPr>
            <w:tcW w:w="850" w:type="dxa"/>
          </w:tcPr>
          <w:p w:rsidR="000F66F1" w:rsidRPr="008035C0" w:rsidRDefault="000F66F1" w:rsidP="000F66F1">
            <w:pPr>
              <w:spacing w:after="0" w:line="240" w:lineRule="auto"/>
              <w:jc w:val="center"/>
              <w:rPr>
                <w:rFonts w:cs="Times New Roman"/>
                <w:lang w:val="id-ID"/>
              </w:rPr>
            </w:pPr>
            <w:r>
              <w:rPr>
                <w:rFonts w:cs="Times New Roman"/>
                <w:lang w:val="id-ID"/>
              </w:rPr>
              <w:t>1.201</w:t>
            </w:r>
          </w:p>
        </w:tc>
        <w:tc>
          <w:tcPr>
            <w:tcW w:w="993" w:type="dxa"/>
          </w:tcPr>
          <w:p w:rsidR="000F66F1" w:rsidRPr="008035C0" w:rsidRDefault="000F66F1" w:rsidP="000F66F1">
            <w:pPr>
              <w:spacing w:after="0" w:line="240" w:lineRule="auto"/>
              <w:jc w:val="center"/>
              <w:rPr>
                <w:rFonts w:cs="Times New Roman"/>
                <w:lang w:val="id-ID"/>
              </w:rPr>
            </w:pPr>
            <w:r>
              <w:rPr>
                <w:rFonts w:cs="Times New Roman"/>
                <w:lang w:val="id-ID"/>
              </w:rPr>
              <w:t>4.666</w:t>
            </w:r>
          </w:p>
        </w:tc>
      </w:tr>
      <w:tr w:rsidR="000F66F1" w:rsidRPr="009C4E25" w:rsidTr="000F66F1">
        <w:trPr>
          <w:trHeight w:val="354"/>
        </w:trPr>
        <w:tc>
          <w:tcPr>
            <w:tcW w:w="704" w:type="dxa"/>
            <w:vAlign w:val="center"/>
          </w:tcPr>
          <w:p w:rsidR="000F66F1" w:rsidRPr="009C4E25" w:rsidRDefault="000F66F1" w:rsidP="000F66F1">
            <w:pPr>
              <w:spacing w:after="0" w:line="240" w:lineRule="auto"/>
              <w:jc w:val="center"/>
              <w:rPr>
                <w:rFonts w:cs="Times New Roman"/>
              </w:rPr>
            </w:pPr>
            <w:r w:rsidRPr="009C4E25">
              <w:rPr>
                <w:rFonts w:cs="Times New Roman"/>
              </w:rPr>
              <w:t>2</w:t>
            </w:r>
          </w:p>
        </w:tc>
        <w:tc>
          <w:tcPr>
            <w:tcW w:w="1418" w:type="dxa"/>
            <w:vAlign w:val="center"/>
          </w:tcPr>
          <w:p w:rsidR="000F66F1" w:rsidRPr="009C4E25" w:rsidRDefault="000F66F1" w:rsidP="000F66F1">
            <w:pPr>
              <w:spacing w:after="0" w:line="240" w:lineRule="auto"/>
              <w:rPr>
                <w:rFonts w:cs="Times New Roman"/>
              </w:rPr>
            </w:pPr>
            <w:r>
              <w:rPr>
                <w:rFonts w:cs="Times New Roman"/>
              </w:rPr>
              <w:t>Februari</w:t>
            </w:r>
          </w:p>
        </w:tc>
        <w:tc>
          <w:tcPr>
            <w:tcW w:w="2265" w:type="dxa"/>
          </w:tcPr>
          <w:p w:rsidR="000F66F1" w:rsidRPr="009062CD" w:rsidRDefault="000F66F1" w:rsidP="000F66F1">
            <w:pPr>
              <w:spacing w:after="0" w:line="240" w:lineRule="auto"/>
              <w:jc w:val="center"/>
              <w:rPr>
                <w:rFonts w:cs="Times New Roman"/>
                <w:color w:val="000000" w:themeColor="text1"/>
              </w:rPr>
            </w:pPr>
            <w:r w:rsidRPr="009062CD">
              <w:rPr>
                <w:rFonts w:cs="Times New Roman"/>
                <w:color w:val="000000" w:themeColor="text1"/>
              </w:rPr>
              <w:t>Rp. 5.788.047.000</w:t>
            </w:r>
          </w:p>
        </w:tc>
        <w:tc>
          <w:tcPr>
            <w:tcW w:w="2408" w:type="dxa"/>
          </w:tcPr>
          <w:p w:rsidR="000F66F1" w:rsidRPr="009C4E25" w:rsidRDefault="000F66F1" w:rsidP="000F66F1">
            <w:pPr>
              <w:spacing w:after="0" w:line="240" w:lineRule="auto"/>
              <w:jc w:val="center"/>
              <w:rPr>
                <w:rFonts w:cs="Times New Roman"/>
              </w:rPr>
            </w:pPr>
            <w:r>
              <w:rPr>
                <w:rFonts w:cs="Times New Roman"/>
              </w:rPr>
              <w:t>Rp. 5.165.588.413</w:t>
            </w:r>
          </w:p>
        </w:tc>
        <w:tc>
          <w:tcPr>
            <w:tcW w:w="855" w:type="dxa"/>
          </w:tcPr>
          <w:p w:rsidR="000F66F1" w:rsidRPr="001D03DD" w:rsidRDefault="000F66F1" w:rsidP="000F66F1">
            <w:pPr>
              <w:spacing w:after="0" w:line="240" w:lineRule="auto"/>
              <w:jc w:val="center"/>
              <w:rPr>
                <w:rFonts w:cs="Times New Roman"/>
                <w:lang w:val="id-ID"/>
              </w:rPr>
            </w:pPr>
            <w:r>
              <w:rPr>
                <w:rFonts w:cs="Times New Roman"/>
                <w:lang w:val="id-ID"/>
              </w:rPr>
              <w:t>3.259</w:t>
            </w:r>
          </w:p>
        </w:tc>
        <w:tc>
          <w:tcPr>
            <w:tcW w:w="850" w:type="dxa"/>
          </w:tcPr>
          <w:p w:rsidR="000F66F1" w:rsidRPr="008035C0" w:rsidRDefault="000F66F1" w:rsidP="000F66F1">
            <w:pPr>
              <w:spacing w:after="0" w:line="240" w:lineRule="auto"/>
              <w:jc w:val="center"/>
              <w:rPr>
                <w:rFonts w:cs="Times New Roman"/>
                <w:lang w:val="id-ID"/>
              </w:rPr>
            </w:pPr>
            <w:r>
              <w:rPr>
                <w:rFonts w:cs="Times New Roman"/>
                <w:lang w:val="id-ID"/>
              </w:rPr>
              <w:t>983</w:t>
            </w:r>
          </w:p>
        </w:tc>
        <w:tc>
          <w:tcPr>
            <w:tcW w:w="993" w:type="dxa"/>
          </w:tcPr>
          <w:p w:rsidR="000F66F1" w:rsidRPr="008035C0" w:rsidRDefault="000F66F1" w:rsidP="000F66F1">
            <w:pPr>
              <w:spacing w:after="0" w:line="240" w:lineRule="auto"/>
              <w:jc w:val="center"/>
              <w:rPr>
                <w:rFonts w:cs="Times New Roman"/>
                <w:lang w:val="id-ID"/>
              </w:rPr>
            </w:pPr>
            <w:r>
              <w:rPr>
                <w:rFonts w:cs="Times New Roman"/>
                <w:lang w:val="id-ID"/>
              </w:rPr>
              <w:t>4.242</w:t>
            </w:r>
          </w:p>
        </w:tc>
      </w:tr>
      <w:tr w:rsidR="000F66F1" w:rsidRPr="009C4E25" w:rsidTr="000F66F1">
        <w:trPr>
          <w:trHeight w:val="354"/>
        </w:trPr>
        <w:tc>
          <w:tcPr>
            <w:tcW w:w="704" w:type="dxa"/>
            <w:vAlign w:val="center"/>
          </w:tcPr>
          <w:p w:rsidR="000F66F1" w:rsidRPr="009C4E25" w:rsidRDefault="000F66F1" w:rsidP="000F66F1">
            <w:pPr>
              <w:spacing w:after="0" w:line="240" w:lineRule="auto"/>
              <w:jc w:val="center"/>
              <w:rPr>
                <w:rFonts w:cs="Times New Roman"/>
              </w:rPr>
            </w:pPr>
            <w:r w:rsidRPr="009C4E25">
              <w:rPr>
                <w:rFonts w:cs="Times New Roman"/>
              </w:rPr>
              <w:t>3</w:t>
            </w:r>
          </w:p>
        </w:tc>
        <w:tc>
          <w:tcPr>
            <w:tcW w:w="1418" w:type="dxa"/>
            <w:vAlign w:val="center"/>
          </w:tcPr>
          <w:p w:rsidR="000F66F1" w:rsidRPr="009C4E25" w:rsidRDefault="000F66F1" w:rsidP="000F66F1">
            <w:pPr>
              <w:spacing w:after="0" w:line="240" w:lineRule="auto"/>
              <w:rPr>
                <w:rFonts w:cs="Times New Roman"/>
              </w:rPr>
            </w:pPr>
            <w:r>
              <w:rPr>
                <w:rFonts w:cs="Times New Roman"/>
              </w:rPr>
              <w:t>Maret</w:t>
            </w:r>
          </w:p>
        </w:tc>
        <w:tc>
          <w:tcPr>
            <w:tcW w:w="2265" w:type="dxa"/>
          </w:tcPr>
          <w:p w:rsidR="000F66F1" w:rsidRPr="009062CD" w:rsidRDefault="000F66F1" w:rsidP="000F66F1">
            <w:pPr>
              <w:spacing w:after="0" w:line="240" w:lineRule="auto"/>
              <w:jc w:val="center"/>
              <w:rPr>
                <w:rFonts w:cs="Times New Roman"/>
                <w:color w:val="000000" w:themeColor="text1"/>
              </w:rPr>
            </w:pPr>
            <w:r w:rsidRPr="009062CD">
              <w:rPr>
                <w:rFonts w:cs="Times New Roman"/>
                <w:color w:val="000000" w:themeColor="text1"/>
              </w:rPr>
              <w:t>Rp. 5.788.047.000</w:t>
            </w:r>
          </w:p>
        </w:tc>
        <w:tc>
          <w:tcPr>
            <w:tcW w:w="2408" w:type="dxa"/>
          </w:tcPr>
          <w:p w:rsidR="000F66F1" w:rsidRPr="009C4E25" w:rsidRDefault="000F66F1" w:rsidP="000F66F1">
            <w:pPr>
              <w:spacing w:after="0" w:line="240" w:lineRule="auto"/>
              <w:jc w:val="center"/>
              <w:rPr>
                <w:rFonts w:cs="Times New Roman"/>
              </w:rPr>
            </w:pPr>
            <w:r>
              <w:rPr>
                <w:rFonts w:cs="Times New Roman"/>
              </w:rPr>
              <w:t>Rp. 3.958.178.423</w:t>
            </w:r>
          </w:p>
        </w:tc>
        <w:tc>
          <w:tcPr>
            <w:tcW w:w="855" w:type="dxa"/>
          </w:tcPr>
          <w:p w:rsidR="000F66F1" w:rsidRPr="001D03DD" w:rsidRDefault="000F66F1" w:rsidP="000F66F1">
            <w:pPr>
              <w:spacing w:after="0" w:line="240" w:lineRule="auto"/>
              <w:jc w:val="center"/>
              <w:rPr>
                <w:rFonts w:cs="Times New Roman"/>
                <w:lang w:val="id-ID"/>
              </w:rPr>
            </w:pPr>
            <w:r>
              <w:rPr>
                <w:rFonts w:cs="Times New Roman"/>
                <w:lang w:val="id-ID"/>
              </w:rPr>
              <w:t>3.672</w:t>
            </w:r>
          </w:p>
        </w:tc>
        <w:tc>
          <w:tcPr>
            <w:tcW w:w="850" w:type="dxa"/>
          </w:tcPr>
          <w:p w:rsidR="000F66F1" w:rsidRPr="008035C0" w:rsidRDefault="000F66F1" w:rsidP="000F66F1">
            <w:pPr>
              <w:spacing w:after="0" w:line="240" w:lineRule="auto"/>
              <w:jc w:val="center"/>
              <w:rPr>
                <w:rFonts w:cs="Times New Roman"/>
                <w:lang w:val="id-ID"/>
              </w:rPr>
            </w:pPr>
            <w:r>
              <w:rPr>
                <w:rFonts w:cs="Times New Roman"/>
                <w:lang w:val="id-ID"/>
              </w:rPr>
              <w:t>1.147</w:t>
            </w:r>
          </w:p>
        </w:tc>
        <w:tc>
          <w:tcPr>
            <w:tcW w:w="993" w:type="dxa"/>
          </w:tcPr>
          <w:p w:rsidR="000F66F1" w:rsidRPr="008035C0" w:rsidRDefault="000F66F1" w:rsidP="000F66F1">
            <w:pPr>
              <w:spacing w:after="0" w:line="240" w:lineRule="auto"/>
              <w:jc w:val="center"/>
              <w:rPr>
                <w:rFonts w:cs="Times New Roman"/>
                <w:lang w:val="id-ID"/>
              </w:rPr>
            </w:pPr>
            <w:r>
              <w:rPr>
                <w:rFonts w:cs="Times New Roman"/>
                <w:lang w:val="id-ID"/>
              </w:rPr>
              <w:t>4.819</w:t>
            </w:r>
          </w:p>
        </w:tc>
      </w:tr>
      <w:tr w:rsidR="000F66F1" w:rsidRPr="009C4E25" w:rsidTr="000F66F1">
        <w:trPr>
          <w:trHeight w:val="354"/>
        </w:trPr>
        <w:tc>
          <w:tcPr>
            <w:tcW w:w="704" w:type="dxa"/>
            <w:vAlign w:val="center"/>
          </w:tcPr>
          <w:p w:rsidR="000F66F1" w:rsidRPr="006149AF" w:rsidRDefault="000F66F1" w:rsidP="000F66F1">
            <w:pPr>
              <w:spacing w:after="0" w:line="240" w:lineRule="auto"/>
              <w:jc w:val="center"/>
              <w:rPr>
                <w:rFonts w:cs="Times New Roman"/>
                <w:lang w:val="id-ID"/>
              </w:rPr>
            </w:pPr>
            <w:r>
              <w:rPr>
                <w:rFonts w:cs="Times New Roman"/>
                <w:lang w:val="id-ID"/>
              </w:rPr>
              <w:t>4</w:t>
            </w:r>
          </w:p>
        </w:tc>
        <w:tc>
          <w:tcPr>
            <w:tcW w:w="1418" w:type="dxa"/>
            <w:vAlign w:val="center"/>
          </w:tcPr>
          <w:p w:rsidR="000F66F1" w:rsidRPr="002667C7" w:rsidRDefault="000F66F1" w:rsidP="000F66F1">
            <w:pPr>
              <w:spacing w:after="0" w:line="240" w:lineRule="auto"/>
              <w:rPr>
                <w:rFonts w:cs="Times New Roman"/>
              </w:rPr>
            </w:pPr>
            <w:r>
              <w:rPr>
                <w:rFonts w:cs="Times New Roman"/>
              </w:rPr>
              <w:t>April</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 xml:space="preserve">Rp. </w:t>
            </w:r>
            <w:r>
              <w:rPr>
                <w:rFonts w:cs="Times New Roman"/>
              </w:rPr>
              <w:t>4.643.427.500</w:t>
            </w:r>
          </w:p>
        </w:tc>
        <w:tc>
          <w:tcPr>
            <w:tcW w:w="855" w:type="dxa"/>
          </w:tcPr>
          <w:p w:rsidR="000F66F1" w:rsidRDefault="000F66F1" w:rsidP="000F66F1">
            <w:pPr>
              <w:spacing w:after="0" w:line="240" w:lineRule="auto"/>
              <w:jc w:val="center"/>
              <w:rPr>
                <w:rFonts w:cs="Times New Roman"/>
                <w:lang w:val="id-ID"/>
              </w:rPr>
            </w:pPr>
            <w:r>
              <w:rPr>
                <w:rFonts w:cs="Times New Roman"/>
                <w:lang w:val="id-ID"/>
              </w:rPr>
              <w:t>3.127</w:t>
            </w:r>
          </w:p>
        </w:tc>
        <w:tc>
          <w:tcPr>
            <w:tcW w:w="850" w:type="dxa"/>
          </w:tcPr>
          <w:p w:rsidR="000F66F1" w:rsidRDefault="000F66F1" w:rsidP="000F66F1">
            <w:pPr>
              <w:spacing w:after="0" w:line="240" w:lineRule="auto"/>
              <w:jc w:val="center"/>
              <w:rPr>
                <w:rFonts w:cs="Times New Roman"/>
                <w:lang w:val="id-ID"/>
              </w:rPr>
            </w:pPr>
            <w:r>
              <w:rPr>
                <w:rFonts w:cs="Times New Roman"/>
                <w:lang w:val="id-ID"/>
              </w:rPr>
              <w:t>1.103</w:t>
            </w:r>
          </w:p>
        </w:tc>
        <w:tc>
          <w:tcPr>
            <w:tcW w:w="993" w:type="dxa"/>
          </w:tcPr>
          <w:p w:rsidR="000F66F1" w:rsidRDefault="000F66F1" w:rsidP="000F66F1">
            <w:pPr>
              <w:spacing w:after="0" w:line="240" w:lineRule="auto"/>
              <w:jc w:val="center"/>
              <w:rPr>
                <w:rFonts w:cs="Times New Roman"/>
                <w:lang w:val="id-ID"/>
              </w:rPr>
            </w:pPr>
            <w:r>
              <w:rPr>
                <w:rFonts w:cs="Times New Roman"/>
                <w:lang w:val="id-ID"/>
              </w:rPr>
              <w:t>4.230</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5</w:t>
            </w:r>
          </w:p>
        </w:tc>
        <w:tc>
          <w:tcPr>
            <w:tcW w:w="1418" w:type="dxa"/>
            <w:vAlign w:val="center"/>
          </w:tcPr>
          <w:p w:rsidR="000F66F1" w:rsidRDefault="000F66F1" w:rsidP="000F66F1">
            <w:pPr>
              <w:spacing w:after="0" w:line="240" w:lineRule="auto"/>
              <w:rPr>
                <w:rFonts w:cs="Times New Roman"/>
              </w:rPr>
            </w:pPr>
            <w:r>
              <w:rPr>
                <w:rFonts w:cs="Times New Roman"/>
              </w:rPr>
              <w:t>Mei</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6.302.974.150</w:t>
            </w:r>
          </w:p>
        </w:tc>
        <w:tc>
          <w:tcPr>
            <w:tcW w:w="855" w:type="dxa"/>
          </w:tcPr>
          <w:p w:rsidR="000F66F1" w:rsidRDefault="000F66F1" w:rsidP="000F66F1">
            <w:pPr>
              <w:spacing w:after="0" w:line="240" w:lineRule="auto"/>
              <w:jc w:val="center"/>
              <w:rPr>
                <w:rFonts w:cs="Times New Roman"/>
                <w:lang w:val="id-ID"/>
              </w:rPr>
            </w:pPr>
            <w:r>
              <w:rPr>
                <w:rFonts w:cs="Times New Roman"/>
                <w:lang w:val="id-ID"/>
              </w:rPr>
              <w:t>3.643</w:t>
            </w:r>
          </w:p>
        </w:tc>
        <w:tc>
          <w:tcPr>
            <w:tcW w:w="850" w:type="dxa"/>
          </w:tcPr>
          <w:p w:rsidR="000F66F1" w:rsidRDefault="000F66F1" w:rsidP="000F66F1">
            <w:pPr>
              <w:spacing w:after="0" w:line="240" w:lineRule="auto"/>
              <w:jc w:val="center"/>
              <w:rPr>
                <w:rFonts w:cs="Times New Roman"/>
                <w:lang w:val="id-ID"/>
              </w:rPr>
            </w:pPr>
            <w:r>
              <w:rPr>
                <w:rFonts w:cs="Times New Roman"/>
                <w:lang w:val="id-ID"/>
              </w:rPr>
              <w:t>1.267</w:t>
            </w:r>
          </w:p>
        </w:tc>
        <w:tc>
          <w:tcPr>
            <w:tcW w:w="993" w:type="dxa"/>
          </w:tcPr>
          <w:p w:rsidR="000F66F1" w:rsidRDefault="000F66F1" w:rsidP="000F66F1">
            <w:pPr>
              <w:spacing w:after="0" w:line="240" w:lineRule="auto"/>
              <w:jc w:val="center"/>
              <w:rPr>
                <w:rFonts w:cs="Times New Roman"/>
                <w:lang w:val="id-ID"/>
              </w:rPr>
            </w:pPr>
            <w:r>
              <w:rPr>
                <w:rFonts w:cs="Times New Roman"/>
                <w:lang w:val="id-ID"/>
              </w:rPr>
              <w:t>4.910</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6</w:t>
            </w:r>
          </w:p>
        </w:tc>
        <w:tc>
          <w:tcPr>
            <w:tcW w:w="1418" w:type="dxa"/>
            <w:vAlign w:val="center"/>
          </w:tcPr>
          <w:p w:rsidR="000F66F1" w:rsidRDefault="000F66F1" w:rsidP="000F66F1">
            <w:pPr>
              <w:spacing w:after="0" w:line="240" w:lineRule="auto"/>
              <w:rPr>
                <w:rFonts w:cs="Times New Roman"/>
              </w:rPr>
            </w:pPr>
            <w:r>
              <w:rPr>
                <w:rFonts w:cs="Times New Roman"/>
              </w:rPr>
              <w:t>Juni</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3.932.370.450</w:t>
            </w:r>
          </w:p>
        </w:tc>
        <w:tc>
          <w:tcPr>
            <w:tcW w:w="855" w:type="dxa"/>
          </w:tcPr>
          <w:p w:rsidR="000F66F1" w:rsidRDefault="000F66F1" w:rsidP="000F66F1">
            <w:pPr>
              <w:spacing w:after="0" w:line="240" w:lineRule="auto"/>
              <w:jc w:val="center"/>
              <w:rPr>
                <w:rFonts w:cs="Times New Roman"/>
                <w:lang w:val="id-ID"/>
              </w:rPr>
            </w:pPr>
            <w:r>
              <w:rPr>
                <w:rFonts w:cs="Times New Roman"/>
                <w:lang w:val="id-ID"/>
              </w:rPr>
              <w:t>2.600</w:t>
            </w:r>
          </w:p>
        </w:tc>
        <w:tc>
          <w:tcPr>
            <w:tcW w:w="850" w:type="dxa"/>
          </w:tcPr>
          <w:p w:rsidR="000F66F1" w:rsidRDefault="000F66F1" w:rsidP="000F66F1">
            <w:pPr>
              <w:spacing w:after="0" w:line="240" w:lineRule="auto"/>
              <w:jc w:val="center"/>
              <w:rPr>
                <w:rFonts w:cs="Times New Roman"/>
                <w:lang w:val="id-ID"/>
              </w:rPr>
            </w:pPr>
            <w:r>
              <w:rPr>
                <w:rFonts w:cs="Times New Roman"/>
                <w:lang w:val="id-ID"/>
              </w:rPr>
              <w:t>927</w:t>
            </w:r>
          </w:p>
        </w:tc>
        <w:tc>
          <w:tcPr>
            <w:tcW w:w="993" w:type="dxa"/>
          </w:tcPr>
          <w:p w:rsidR="000F66F1" w:rsidRDefault="000F66F1" w:rsidP="000F66F1">
            <w:pPr>
              <w:spacing w:after="0" w:line="240" w:lineRule="auto"/>
              <w:jc w:val="center"/>
              <w:rPr>
                <w:rFonts w:cs="Times New Roman"/>
                <w:lang w:val="id-ID"/>
              </w:rPr>
            </w:pPr>
            <w:r>
              <w:rPr>
                <w:rFonts w:cs="Times New Roman"/>
                <w:lang w:val="id-ID"/>
              </w:rPr>
              <w:t>3.527</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7</w:t>
            </w:r>
          </w:p>
        </w:tc>
        <w:tc>
          <w:tcPr>
            <w:tcW w:w="1418" w:type="dxa"/>
            <w:vAlign w:val="center"/>
          </w:tcPr>
          <w:p w:rsidR="000F66F1" w:rsidRDefault="000F66F1" w:rsidP="000F66F1">
            <w:pPr>
              <w:spacing w:after="0" w:line="240" w:lineRule="auto"/>
              <w:rPr>
                <w:rFonts w:cs="Times New Roman"/>
              </w:rPr>
            </w:pPr>
            <w:r>
              <w:rPr>
                <w:rFonts w:cs="Times New Roman"/>
              </w:rPr>
              <w:t>Juli</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5.237.150.025</w:t>
            </w:r>
          </w:p>
        </w:tc>
        <w:tc>
          <w:tcPr>
            <w:tcW w:w="855" w:type="dxa"/>
          </w:tcPr>
          <w:p w:rsidR="000F66F1" w:rsidRDefault="000F66F1" w:rsidP="000F66F1">
            <w:pPr>
              <w:spacing w:after="0" w:line="240" w:lineRule="auto"/>
              <w:jc w:val="center"/>
              <w:rPr>
                <w:rFonts w:cs="Times New Roman"/>
                <w:lang w:val="id-ID"/>
              </w:rPr>
            </w:pPr>
            <w:r>
              <w:rPr>
                <w:rFonts w:cs="Times New Roman"/>
                <w:lang w:val="id-ID"/>
              </w:rPr>
              <w:t>4.134</w:t>
            </w:r>
          </w:p>
        </w:tc>
        <w:tc>
          <w:tcPr>
            <w:tcW w:w="850" w:type="dxa"/>
          </w:tcPr>
          <w:p w:rsidR="000F66F1" w:rsidRDefault="000F66F1" w:rsidP="000F66F1">
            <w:pPr>
              <w:spacing w:after="0" w:line="240" w:lineRule="auto"/>
              <w:jc w:val="center"/>
              <w:rPr>
                <w:rFonts w:cs="Times New Roman"/>
                <w:lang w:val="id-ID"/>
              </w:rPr>
            </w:pPr>
            <w:r>
              <w:rPr>
                <w:rFonts w:cs="Times New Roman"/>
                <w:lang w:val="id-ID"/>
              </w:rPr>
              <w:t>1.276</w:t>
            </w:r>
          </w:p>
        </w:tc>
        <w:tc>
          <w:tcPr>
            <w:tcW w:w="993" w:type="dxa"/>
          </w:tcPr>
          <w:p w:rsidR="000F66F1" w:rsidRDefault="000F66F1" w:rsidP="000F66F1">
            <w:pPr>
              <w:spacing w:after="0" w:line="240" w:lineRule="auto"/>
              <w:jc w:val="center"/>
              <w:rPr>
                <w:rFonts w:cs="Times New Roman"/>
                <w:lang w:val="id-ID"/>
              </w:rPr>
            </w:pPr>
            <w:r>
              <w:rPr>
                <w:rFonts w:cs="Times New Roman"/>
                <w:lang w:val="id-ID"/>
              </w:rPr>
              <w:t>5.410</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8</w:t>
            </w:r>
          </w:p>
        </w:tc>
        <w:tc>
          <w:tcPr>
            <w:tcW w:w="1418" w:type="dxa"/>
            <w:vAlign w:val="center"/>
          </w:tcPr>
          <w:p w:rsidR="000F66F1" w:rsidRDefault="000F66F1" w:rsidP="000F66F1">
            <w:pPr>
              <w:spacing w:after="0" w:line="240" w:lineRule="auto"/>
              <w:rPr>
                <w:rFonts w:cs="Times New Roman"/>
              </w:rPr>
            </w:pPr>
            <w:r>
              <w:rPr>
                <w:rFonts w:cs="Times New Roman"/>
              </w:rPr>
              <w:t>Agustus</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6.267.965.450</w:t>
            </w:r>
          </w:p>
        </w:tc>
        <w:tc>
          <w:tcPr>
            <w:tcW w:w="855" w:type="dxa"/>
          </w:tcPr>
          <w:p w:rsidR="000F66F1" w:rsidRDefault="000F66F1" w:rsidP="000F66F1">
            <w:pPr>
              <w:spacing w:after="0" w:line="240" w:lineRule="auto"/>
              <w:jc w:val="center"/>
              <w:rPr>
                <w:rFonts w:cs="Times New Roman"/>
                <w:lang w:val="id-ID"/>
              </w:rPr>
            </w:pPr>
            <w:r>
              <w:rPr>
                <w:rFonts w:cs="Times New Roman"/>
                <w:lang w:val="id-ID"/>
              </w:rPr>
              <w:t>4.643</w:t>
            </w:r>
          </w:p>
        </w:tc>
        <w:tc>
          <w:tcPr>
            <w:tcW w:w="850" w:type="dxa"/>
          </w:tcPr>
          <w:p w:rsidR="000F66F1" w:rsidRDefault="000F66F1" w:rsidP="000F66F1">
            <w:pPr>
              <w:spacing w:after="0" w:line="240" w:lineRule="auto"/>
              <w:jc w:val="center"/>
              <w:rPr>
                <w:rFonts w:cs="Times New Roman"/>
                <w:lang w:val="id-ID"/>
              </w:rPr>
            </w:pPr>
            <w:r>
              <w:rPr>
                <w:rFonts w:cs="Times New Roman"/>
                <w:lang w:val="id-ID"/>
              </w:rPr>
              <w:t>1.424</w:t>
            </w:r>
          </w:p>
        </w:tc>
        <w:tc>
          <w:tcPr>
            <w:tcW w:w="993" w:type="dxa"/>
          </w:tcPr>
          <w:p w:rsidR="000F66F1" w:rsidRDefault="000F66F1" w:rsidP="000F66F1">
            <w:pPr>
              <w:spacing w:after="0" w:line="240" w:lineRule="auto"/>
              <w:jc w:val="center"/>
              <w:rPr>
                <w:rFonts w:cs="Times New Roman"/>
                <w:lang w:val="id-ID"/>
              </w:rPr>
            </w:pPr>
            <w:r>
              <w:rPr>
                <w:rFonts w:cs="Times New Roman"/>
                <w:lang w:val="id-ID"/>
              </w:rPr>
              <w:t>6.058</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9</w:t>
            </w:r>
          </w:p>
        </w:tc>
        <w:tc>
          <w:tcPr>
            <w:tcW w:w="1418" w:type="dxa"/>
            <w:vAlign w:val="center"/>
          </w:tcPr>
          <w:p w:rsidR="000F66F1" w:rsidRDefault="000F66F1" w:rsidP="000F66F1">
            <w:pPr>
              <w:spacing w:after="0" w:line="240" w:lineRule="auto"/>
              <w:rPr>
                <w:rFonts w:cs="Times New Roman"/>
              </w:rPr>
            </w:pPr>
            <w:r>
              <w:rPr>
                <w:rFonts w:cs="Times New Roman"/>
              </w:rPr>
              <w:t>September</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5.091.852.200</w:t>
            </w:r>
          </w:p>
        </w:tc>
        <w:tc>
          <w:tcPr>
            <w:tcW w:w="855" w:type="dxa"/>
          </w:tcPr>
          <w:p w:rsidR="000F66F1" w:rsidRDefault="000F66F1" w:rsidP="000F66F1">
            <w:pPr>
              <w:spacing w:after="0" w:line="240" w:lineRule="auto"/>
              <w:jc w:val="center"/>
              <w:rPr>
                <w:rFonts w:cs="Times New Roman"/>
                <w:lang w:val="id-ID"/>
              </w:rPr>
            </w:pPr>
            <w:r>
              <w:rPr>
                <w:rFonts w:cs="Times New Roman"/>
                <w:lang w:val="id-ID"/>
              </w:rPr>
              <w:t>3.407</w:t>
            </w:r>
          </w:p>
        </w:tc>
        <w:tc>
          <w:tcPr>
            <w:tcW w:w="850" w:type="dxa"/>
          </w:tcPr>
          <w:p w:rsidR="000F66F1" w:rsidRDefault="000F66F1" w:rsidP="000F66F1">
            <w:pPr>
              <w:spacing w:after="0" w:line="240" w:lineRule="auto"/>
              <w:jc w:val="center"/>
              <w:rPr>
                <w:rFonts w:cs="Times New Roman"/>
                <w:lang w:val="id-ID"/>
              </w:rPr>
            </w:pPr>
            <w:r>
              <w:rPr>
                <w:rFonts w:cs="Times New Roman"/>
                <w:lang w:val="id-ID"/>
              </w:rPr>
              <w:t>1.063</w:t>
            </w:r>
          </w:p>
        </w:tc>
        <w:tc>
          <w:tcPr>
            <w:tcW w:w="993" w:type="dxa"/>
          </w:tcPr>
          <w:p w:rsidR="000F66F1" w:rsidRDefault="000F66F1" w:rsidP="000F66F1">
            <w:pPr>
              <w:spacing w:after="0" w:line="240" w:lineRule="auto"/>
              <w:jc w:val="center"/>
              <w:rPr>
                <w:rFonts w:cs="Times New Roman"/>
                <w:lang w:val="id-ID"/>
              </w:rPr>
            </w:pPr>
            <w:r>
              <w:rPr>
                <w:rFonts w:cs="Times New Roman"/>
                <w:lang w:val="id-ID"/>
              </w:rPr>
              <w:t>4.470</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10</w:t>
            </w:r>
          </w:p>
        </w:tc>
        <w:tc>
          <w:tcPr>
            <w:tcW w:w="1418" w:type="dxa"/>
            <w:vAlign w:val="center"/>
          </w:tcPr>
          <w:p w:rsidR="000F66F1" w:rsidRDefault="000F66F1" w:rsidP="000F66F1">
            <w:pPr>
              <w:spacing w:after="0" w:line="240" w:lineRule="auto"/>
              <w:rPr>
                <w:rFonts w:cs="Times New Roman"/>
              </w:rPr>
            </w:pPr>
            <w:r>
              <w:rPr>
                <w:rFonts w:cs="Times New Roman"/>
              </w:rPr>
              <w:t>Oktober</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4.636.384.650</w:t>
            </w:r>
          </w:p>
        </w:tc>
        <w:tc>
          <w:tcPr>
            <w:tcW w:w="855" w:type="dxa"/>
          </w:tcPr>
          <w:p w:rsidR="000F66F1" w:rsidRDefault="000F66F1" w:rsidP="000F66F1">
            <w:pPr>
              <w:spacing w:after="0" w:line="240" w:lineRule="auto"/>
              <w:jc w:val="center"/>
              <w:rPr>
                <w:rFonts w:cs="Times New Roman"/>
                <w:lang w:val="id-ID"/>
              </w:rPr>
            </w:pPr>
            <w:r>
              <w:rPr>
                <w:rFonts w:cs="Times New Roman"/>
                <w:lang w:val="id-ID"/>
              </w:rPr>
              <w:t>3.292</w:t>
            </w:r>
          </w:p>
        </w:tc>
        <w:tc>
          <w:tcPr>
            <w:tcW w:w="850" w:type="dxa"/>
          </w:tcPr>
          <w:p w:rsidR="000F66F1" w:rsidRDefault="000F66F1" w:rsidP="000F66F1">
            <w:pPr>
              <w:spacing w:after="0" w:line="240" w:lineRule="auto"/>
              <w:jc w:val="center"/>
              <w:rPr>
                <w:rFonts w:cs="Times New Roman"/>
                <w:lang w:val="id-ID"/>
              </w:rPr>
            </w:pPr>
            <w:r>
              <w:rPr>
                <w:rFonts w:cs="Times New Roman"/>
                <w:lang w:val="id-ID"/>
              </w:rPr>
              <w:t>1.102</w:t>
            </w:r>
          </w:p>
        </w:tc>
        <w:tc>
          <w:tcPr>
            <w:tcW w:w="993" w:type="dxa"/>
          </w:tcPr>
          <w:p w:rsidR="000F66F1" w:rsidRDefault="000F66F1" w:rsidP="000F66F1">
            <w:pPr>
              <w:spacing w:after="0" w:line="240" w:lineRule="auto"/>
              <w:jc w:val="center"/>
              <w:rPr>
                <w:rFonts w:cs="Times New Roman"/>
                <w:lang w:val="id-ID"/>
              </w:rPr>
            </w:pPr>
            <w:r>
              <w:rPr>
                <w:rFonts w:cs="Times New Roman"/>
                <w:lang w:val="id-ID"/>
              </w:rPr>
              <w:t>4.394</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11</w:t>
            </w:r>
          </w:p>
        </w:tc>
        <w:tc>
          <w:tcPr>
            <w:tcW w:w="1418" w:type="dxa"/>
            <w:vAlign w:val="center"/>
          </w:tcPr>
          <w:p w:rsidR="000F66F1" w:rsidRDefault="000F66F1" w:rsidP="000F66F1">
            <w:pPr>
              <w:spacing w:after="0" w:line="240" w:lineRule="auto"/>
              <w:rPr>
                <w:rFonts w:cs="Times New Roman"/>
              </w:rPr>
            </w:pPr>
            <w:r>
              <w:rPr>
                <w:rFonts w:cs="Times New Roman"/>
              </w:rPr>
              <w:t>November</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6.195.655.145</w:t>
            </w:r>
          </w:p>
        </w:tc>
        <w:tc>
          <w:tcPr>
            <w:tcW w:w="855" w:type="dxa"/>
          </w:tcPr>
          <w:p w:rsidR="000F66F1" w:rsidRDefault="000F66F1" w:rsidP="000F66F1">
            <w:pPr>
              <w:spacing w:after="0" w:line="240" w:lineRule="auto"/>
              <w:jc w:val="center"/>
              <w:rPr>
                <w:rFonts w:cs="Times New Roman"/>
                <w:lang w:val="id-ID"/>
              </w:rPr>
            </w:pPr>
            <w:r>
              <w:rPr>
                <w:rFonts w:cs="Times New Roman"/>
                <w:lang w:val="id-ID"/>
              </w:rPr>
              <w:t>5.303</w:t>
            </w:r>
          </w:p>
        </w:tc>
        <w:tc>
          <w:tcPr>
            <w:tcW w:w="850" w:type="dxa"/>
          </w:tcPr>
          <w:p w:rsidR="000F66F1" w:rsidRDefault="000F66F1" w:rsidP="000F66F1">
            <w:pPr>
              <w:spacing w:after="0" w:line="240" w:lineRule="auto"/>
              <w:jc w:val="center"/>
              <w:rPr>
                <w:rFonts w:cs="Times New Roman"/>
                <w:lang w:val="id-ID"/>
              </w:rPr>
            </w:pPr>
            <w:r>
              <w:rPr>
                <w:rFonts w:cs="Times New Roman"/>
                <w:lang w:val="id-ID"/>
              </w:rPr>
              <w:t>1.162</w:t>
            </w:r>
          </w:p>
        </w:tc>
        <w:tc>
          <w:tcPr>
            <w:tcW w:w="993" w:type="dxa"/>
          </w:tcPr>
          <w:p w:rsidR="000F66F1" w:rsidRDefault="000F66F1" w:rsidP="000F66F1">
            <w:pPr>
              <w:spacing w:after="0" w:line="240" w:lineRule="auto"/>
              <w:jc w:val="center"/>
              <w:rPr>
                <w:rFonts w:cs="Times New Roman"/>
                <w:lang w:val="id-ID"/>
              </w:rPr>
            </w:pPr>
            <w:r>
              <w:rPr>
                <w:rFonts w:cs="Times New Roman"/>
                <w:lang w:val="id-ID"/>
              </w:rPr>
              <w:t>6.465</w:t>
            </w:r>
          </w:p>
        </w:tc>
      </w:tr>
      <w:tr w:rsidR="000F66F1" w:rsidRPr="009C4E25" w:rsidTr="000F66F1">
        <w:trPr>
          <w:trHeight w:val="354"/>
        </w:trPr>
        <w:tc>
          <w:tcPr>
            <w:tcW w:w="704" w:type="dxa"/>
            <w:vAlign w:val="center"/>
          </w:tcPr>
          <w:p w:rsidR="000F66F1" w:rsidRPr="002667C7" w:rsidRDefault="000F66F1" w:rsidP="000F66F1">
            <w:pPr>
              <w:spacing w:after="0" w:line="240" w:lineRule="auto"/>
              <w:jc w:val="center"/>
              <w:rPr>
                <w:rFonts w:cs="Times New Roman"/>
              </w:rPr>
            </w:pPr>
            <w:r>
              <w:rPr>
                <w:rFonts w:cs="Times New Roman"/>
              </w:rPr>
              <w:t>12</w:t>
            </w:r>
          </w:p>
        </w:tc>
        <w:tc>
          <w:tcPr>
            <w:tcW w:w="1418" w:type="dxa"/>
            <w:vAlign w:val="center"/>
          </w:tcPr>
          <w:p w:rsidR="000F66F1" w:rsidRDefault="000F66F1" w:rsidP="000F66F1">
            <w:pPr>
              <w:spacing w:after="0" w:line="240" w:lineRule="auto"/>
              <w:rPr>
                <w:rFonts w:cs="Times New Roman"/>
              </w:rPr>
            </w:pPr>
            <w:r>
              <w:rPr>
                <w:rFonts w:cs="Times New Roman"/>
              </w:rPr>
              <w:t>Desember</w:t>
            </w:r>
          </w:p>
        </w:tc>
        <w:tc>
          <w:tcPr>
            <w:tcW w:w="2265" w:type="dxa"/>
          </w:tcPr>
          <w:p w:rsidR="000F66F1" w:rsidRPr="009062CD" w:rsidRDefault="000F66F1" w:rsidP="000F66F1">
            <w:pPr>
              <w:spacing w:after="0" w:line="240" w:lineRule="auto"/>
              <w:jc w:val="center"/>
              <w:rPr>
                <w:rFonts w:cs="Times New Roman"/>
                <w:color w:val="000000" w:themeColor="text1"/>
                <w:lang w:val="id-ID"/>
              </w:rPr>
            </w:pPr>
            <w:r w:rsidRPr="009062CD">
              <w:rPr>
                <w:rFonts w:cs="Times New Roman"/>
                <w:color w:val="000000" w:themeColor="text1"/>
              </w:rPr>
              <w:t>Rp. 5.788.047.000</w:t>
            </w:r>
          </w:p>
        </w:tc>
        <w:tc>
          <w:tcPr>
            <w:tcW w:w="2408" w:type="dxa"/>
          </w:tcPr>
          <w:p w:rsidR="000F66F1" w:rsidRPr="009758A2" w:rsidRDefault="000F66F1" w:rsidP="000F66F1">
            <w:pPr>
              <w:spacing w:after="0" w:line="240" w:lineRule="auto"/>
              <w:jc w:val="center"/>
              <w:rPr>
                <w:rFonts w:cs="Times New Roman"/>
              </w:rPr>
            </w:pPr>
            <w:r>
              <w:rPr>
                <w:rFonts w:cs="Times New Roman"/>
                <w:lang w:val="id-ID"/>
              </w:rPr>
              <w:t>Rp.</w:t>
            </w:r>
            <w:r>
              <w:rPr>
                <w:rFonts w:cs="Times New Roman"/>
              </w:rPr>
              <w:t xml:space="preserve"> 5.453.737.390</w:t>
            </w:r>
          </w:p>
        </w:tc>
        <w:tc>
          <w:tcPr>
            <w:tcW w:w="855" w:type="dxa"/>
          </w:tcPr>
          <w:p w:rsidR="000F66F1" w:rsidRDefault="000F66F1" w:rsidP="000F66F1">
            <w:pPr>
              <w:spacing w:after="0" w:line="240" w:lineRule="auto"/>
              <w:jc w:val="center"/>
              <w:rPr>
                <w:rFonts w:cs="Times New Roman"/>
                <w:lang w:val="id-ID"/>
              </w:rPr>
            </w:pPr>
            <w:r>
              <w:rPr>
                <w:rFonts w:cs="Times New Roman"/>
                <w:lang w:val="id-ID"/>
              </w:rPr>
              <w:t>3.374</w:t>
            </w:r>
          </w:p>
        </w:tc>
        <w:tc>
          <w:tcPr>
            <w:tcW w:w="850" w:type="dxa"/>
          </w:tcPr>
          <w:p w:rsidR="000F66F1" w:rsidRDefault="000F66F1" w:rsidP="000F66F1">
            <w:pPr>
              <w:spacing w:after="0" w:line="240" w:lineRule="auto"/>
              <w:jc w:val="center"/>
              <w:rPr>
                <w:rFonts w:cs="Times New Roman"/>
                <w:lang w:val="id-ID"/>
              </w:rPr>
            </w:pPr>
            <w:r>
              <w:rPr>
                <w:rFonts w:cs="Times New Roman"/>
                <w:lang w:val="id-ID"/>
              </w:rPr>
              <w:t>888</w:t>
            </w:r>
          </w:p>
        </w:tc>
        <w:tc>
          <w:tcPr>
            <w:tcW w:w="993" w:type="dxa"/>
          </w:tcPr>
          <w:p w:rsidR="000F66F1" w:rsidRDefault="000F66F1" w:rsidP="000F66F1">
            <w:pPr>
              <w:spacing w:after="0" w:line="240" w:lineRule="auto"/>
              <w:jc w:val="center"/>
              <w:rPr>
                <w:rFonts w:cs="Times New Roman"/>
                <w:lang w:val="id-ID"/>
              </w:rPr>
            </w:pPr>
            <w:r>
              <w:rPr>
                <w:rFonts w:cs="Times New Roman"/>
                <w:lang w:val="id-ID"/>
              </w:rPr>
              <w:t>4.262</w:t>
            </w:r>
          </w:p>
        </w:tc>
      </w:tr>
    </w:tbl>
    <w:p w:rsidR="00063610" w:rsidRPr="000F66F1" w:rsidRDefault="000F66F1" w:rsidP="000F66F1">
      <w:pPr>
        <w:spacing w:after="0" w:line="240" w:lineRule="auto"/>
        <w:jc w:val="both"/>
        <w:rPr>
          <w:rFonts w:ascii="Times New Roman" w:hAnsi="Times New Roman" w:cs="Times New Roman"/>
          <w:sz w:val="24"/>
        </w:rPr>
      </w:pPr>
      <w:r w:rsidRPr="009C4E25">
        <w:rPr>
          <w:rFonts w:ascii="Times New Roman" w:hAnsi="Times New Roman" w:cs="Times New Roman"/>
          <w:sz w:val="24"/>
          <w:szCs w:val="24"/>
        </w:rPr>
        <w:t xml:space="preserve">Sumber : </w:t>
      </w:r>
      <w:r w:rsidRPr="000E4723">
        <w:rPr>
          <w:rFonts w:ascii="Times New Roman" w:hAnsi="Times New Roman" w:cs="Times New Roman"/>
          <w:sz w:val="20"/>
          <w:szCs w:val="24"/>
        </w:rPr>
        <w:t>UPTD Samsat Kota Gorontalo</w:t>
      </w:r>
      <w:r>
        <w:rPr>
          <w:rFonts w:ascii="Times New Roman" w:hAnsi="Times New Roman" w:cs="Times New Roman"/>
          <w:sz w:val="20"/>
          <w:szCs w:val="24"/>
        </w:rPr>
        <w:t>, 2018</w:t>
      </w:r>
    </w:p>
    <w:p w:rsidR="00715D61" w:rsidRPr="000F66F1" w:rsidRDefault="004C6518" w:rsidP="00015FA2">
      <w:pPr>
        <w:pStyle w:val="aaNormal"/>
        <w:rPr>
          <w:lang w:val="id-ID"/>
        </w:rPr>
      </w:pPr>
      <w:r>
        <w:rPr>
          <w:lang w:val="id-ID"/>
        </w:rPr>
        <w:t xml:space="preserve">Melihat </w:t>
      </w:r>
      <w:r w:rsidR="001E4850">
        <w:rPr>
          <w:lang w:val="id-ID"/>
        </w:rPr>
        <w:t>D</w:t>
      </w:r>
      <w:r w:rsidR="001E6746" w:rsidRPr="00CF26DC">
        <w:t>ata yang diperoleh dari UPTD Samsat Kota Gorontalo, pada Bulan Januari 2017 total pendapatan yang dip</w:t>
      </w:r>
      <w:r w:rsidR="001E6746">
        <w:t xml:space="preserve">eroleh sebesar Rp 5.489.177.193 dari 4.666 </w:t>
      </w:r>
      <w:r w:rsidR="001E6746" w:rsidRPr="00CF26DC">
        <w:t xml:space="preserve"> objek yang terdiri dari kendaraan bermotor roda</w:t>
      </w:r>
      <w:r>
        <w:t xml:space="preserve"> 2 dan </w:t>
      </w:r>
      <w:r w:rsidR="000B7016">
        <w:t xml:space="preserve">roda 4. </w:t>
      </w:r>
      <w:r w:rsidR="000B7016">
        <w:rPr>
          <w:lang w:val="id-ID"/>
        </w:rPr>
        <w:t>P</w:t>
      </w:r>
      <w:r>
        <w:rPr>
          <w:lang w:val="id-ID"/>
        </w:rPr>
        <w:t xml:space="preserve">ada </w:t>
      </w:r>
      <w:r>
        <w:t xml:space="preserve">Bulan </w:t>
      </w:r>
      <w:r>
        <w:rPr>
          <w:lang w:val="id-ID"/>
        </w:rPr>
        <w:t xml:space="preserve">Maret </w:t>
      </w:r>
      <w:r w:rsidR="001E6746">
        <w:t>2017</w:t>
      </w:r>
      <w:r>
        <w:rPr>
          <w:lang w:val="id-ID"/>
        </w:rPr>
        <w:t xml:space="preserve"> menurun yaitu</w:t>
      </w:r>
      <w:r w:rsidR="001E6746" w:rsidRPr="00CF26DC">
        <w:t xml:space="preserve"> total pendapatan yang dipero</w:t>
      </w:r>
      <w:r>
        <w:t xml:space="preserve">leh </w:t>
      </w:r>
      <w:r>
        <w:rPr>
          <w:lang w:val="id-ID"/>
        </w:rPr>
        <w:t xml:space="preserve">hanya </w:t>
      </w:r>
      <w:r>
        <w:t>sebesar Rp 3.958.178.423 dari 4.819</w:t>
      </w:r>
      <w:r w:rsidR="001E6746">
        <w:t xml:space="preserve"> </w:t>
      </w:r>
      <w:r w:rsidR="001E6746" w:rsidRPr="00CF26DC">
        <w:t>objek yang juga terdiri dari kendar</w:t>
      </w:r>
      <w:r>
        <w:t xml:space="preserve">aan bermotor roda 2 dan roda 4. </w:t>
      </w:r>
      <w:r>
        <w:rPr>
          <w:lang w:val="id-ID"/>
        </w:rPr>
        <w:t>Kemudian pada Bulan April mengalami kenaikan pendapatan dengan total hanya 4.643.427.500 dari 4.230 objek yang terdiri dari roda 2 dan roda 4</w:t>
      </w:r>
      <w:r w:rsidR="002B2CB8">
        <w:rPr>
          <w:lang w:val="id-ID"/>
        </w:rPr>
        <w:t>, Dan p</w:t>
      </w:r>
      <w:r w:rsidR="000B7016">
        <w:rPr>
          <w:lang w:val="id-ID"/>
        </w:rPr>
        <w:t>ada Bulan Mei mengalami peningkatan bahkan melebihi target yang telah ditentukan yaitu dengan pendapatan total 6.302.974.150 dari objek 4.910 yang terdiri dari roda 2 dan roda 4, tetapi pada bulan berikutnya mengalami penurunan kemudian meningkat lagi sepe</w:t>
      </w:r>
      <w:r w:rsidR="007847B9">
        <w:rPr>
          <w:lang w:val="id-ID"/>
        </w:rPr>
        <w:t xml:space="preserve">rti yang ditunjukkan pada tabel diatas </w:t>
      </w:r>
      <w:r w:rsidR="000B7016">
        <w:rPr>
          <w:lang w:val="id-ID"/>
        </w:rPr>
        <w:t xml:space="preserve">dan dari </w:t>
      </w:r>
      <w:r w:rsidR="000B7016">
        <w:t>d</w:t>
      </w:r>
      <w:r w:rsidR="001E6746" w:rsidRPr="00CF26DC">
        <w:t>ata tersebut menunjuk</w:t>
      </w:r>
      <w:r w:rsidR="001E6746">
        <w:rPr>
          <w:lang w:val="id-ID"/>
        </w:rPr>
        <w:t>k</w:t>
      </w:r>
      <w:r w:rsidR="001E6746" w:rsidRPr="00CF26DC">
        <w:t>a</w:t>
      </w:r>
      <w:r w:rsidR="000B7016">
        <w:t>n bahwa a</w:t>
      </w:r>
      <w:r w:rsidR="00715D61" w:rsidRPr="00CA4574">
        <w:t xml:space="preserve">danya </w:t>
      </w:r>
      <w:r w:rsidR="007847B9">
        <w:t xml:space="preserve">ketidak sesuaian target yang </w:t>
      </w:r>
      <w:r w:rsidR="007847B9">
        <w:rPr>
          <w:lang w:val="id-ID"/>
        </w:rPr>
        <w:t xml:space="preserve">telah di tetapkan oleh pemerintah Daerah Kota Gorontalo dengan realisasi pendapatan pajak kendaraan bermotor. Adanya ketidak sesuaian target dengan </w:t>
      </w:r>
      <w:r w:rsidR="00715D61" w:rsidRPr="00CA4574">
        <w:t xml:space="preserve">realisasi pendapatan </w:t>
      </w:r>
      <w:r w:rsidR="00715D61" w:rsidRPr="00715D61">
        <w:t xml:space="preserve">Pajak kendaraan Bermotor (PKB), Surat Tanda Nomor Kendaraan (STNK), </w:t>
      </w:r>
      <w:r w:rsidR="00715D61" w:rsidRPr="00715D61">
        <w:rPr>
          <w:lang w:val="id-ID"/>
        </w:rPr>
        <w:t xml:space="preserve">dan </w:t>
      </w:r>
      <w:r w:rsidR="00715D61" w:rsidRPr="00715D61">
        <w:t>Tanda Nomor Kendaraan Bermotor (TNKB)</w:t>
      </w:r>
      <w:r w:rsidR="00715D61" w:rsidRPr="00CA4574">
        <w:t xml:space="preserve"> tentu menjadi masalah karena</w:t>
      </w:r>
      <w:r w:rsidR="00715D61" w:rsidRPr="00CA4574">
        <w:rPr>
          <w:sz w:val="28"/>
        </w:rPr>
        <w:t xml:space="preserve"> </w:t>
      </w:r>
      <w:r w:rsidR="00715D61" w:rsidRPr="00CA4574">
        <w:t xml:space="preserve">mengurangi Pendapatan Asli Daerah (PAD) Kota Gorontalo. </w:t>
      </w:r>
      <w:r w:rsidR="00715D61">
        <w:rPr>
          <w:lang w:val="id-ID"/>
        </w:rPr>
        <w:t>Permasalahan s</w:t>
      </w:r>
      <w:r w:rsidR="00715D61">
        <w:t xml:space="preserve">elama ini </w:t>
      </w:r>
      <w:r w:rsidR="00715D61">
        <w:rPr>
          <w:lang w:val="id-ID"/>
        </w:rPr>
        <w:t xml:space="preserve">dalam </w:t>
      </w:r>
      <w:r w:rsidR="001A5E3E">
        <w:t>proses penentu</w:t>
      </w:r>
      <w:r w:rsidR="00715D61">
        <w:t xml:space="preserve">an target pajak </w:t>
      </w:r>
      <w:r w:rsidR="007766A0">
        <w:rPr>
          <w:lang w:val="id-ID"/>
        </w:rPr>
        <w:t>kenda</w:t>
      </w:r>
      <w:r w:rsidR="00715D61">
        <w:rPr>
          <w:lang w:val="id-ID"/>
        </w:rPr>
        <w:t>raan bermoto</w:t>
      </w:r>
      <w:r w:rsidR="00A9482D">
        <w:rPr>
          <w:lang w:val="id-ID"/>
        </w:rPr>
        <w:t>r</w:t>
      </w:r>
      <w:r w:rsidR="00715D61">
        <w:rPr>
          <w:lang w:val="id-ID"/>
        </w:rPr>
        <w:t xml:space="preserve"> pada kantor </w:t>
      </w:r>
      <w:r w:rsidR="00715D61" w:rsidRPr="00715D61">
        <w:rPr>
          <w:lang w:val="id-ID"/>
        </w:rPr>
        <w:t>UPTD Samsat Kota Gorontalo</w:t>
      </w:r>
      <w:r w:rsidR="00715D61">
        <w:t xml:space="preserve"> dilakukan dengan melihat pendapatan tahun </w:t>
      </w:r>
      <w:r w:rsidR="007F190F">
        <w:t>sebelumnya, target bulanan yang sama</w:t>
      </w:r>
      <w:r w:rsidR="00715D61">
        <w:t xml:space="preserve"> dan tidak melihat parameter-parameter penerimaan lain yang dapat mempengaruhi proses penentuan target </w:t>
      </w:r>
      <w:r w:rsidR="00A9482D">
        <w:t>dikarenakan</w:t>
      </w:r>
      <w:r w:rsidR="007F190F">
        <w:t xml:space="preserve"> belum adanya sistem terkomputerisasi yang dapat memprediksi besar ta</w:t>
      </w:r>
      <w:r w:rsidR="000F66F1">
        <w:rPr>
          <w:lang w:val="id-ID"/>
        </w:rPr>
        <w:t>r</w:t>
      </w:r>
      <w:r w:rsidR="007F190F">
        <w:t xml:space="preserve">get </w:t>
      </w:r>
      <w:r w:rsidR="000F66F1">
        <w:t>disetiap bulannya</w:t>
      </w:r>
      <w:r w:rsidR="006173D5">
        <w:rPr>
          <w:lang w:val="id-ID"/>
        </w:rPr>
        <w:t>.</w:t>
      </w:r>
      <w:r w:rsidR="0068684F">
        <w:rPr>
          <w:lang w:val="id-ID"/>
        </w:rPr>
        <w:t xml:space="preserve"> </w:t>
      </w:r>
      <w:r w:rsidR="00015FA2">
        <w:rPr>
          <w:lang w:val="id-ID"/>
        </w:rPr>
        <w:t xml:space="preserve"> </w:t>
      </w:r>
      <w:r w:rsidR="0068684F">
        <w:rPr>
          <w:lang w:val="id-ID"/>
        </w:rPr>
        <w:t xml:space="preserve">Data yang digunakan nanti untuk memprediksi pendapatan pajak kendaraan bermotor setiap bulannya pada tahun </w:t>
      </w:r>
      <w:r w:rsidR="005C7701">
        <w:rPr>
          <w:lang w:val="id-ID"/>
        </w:rPr>
        <w:t>2018 adalah data dari tahun 2013</w:t>
      </w:r>
      <w:r w:rsidR="0068684F">
        <w:rPr>
          <w:lang w:val="id-ID"/>
        </w:rPr>
        <w:t>-2017 , tetapi yang dicantumkan sebagai sampel hanya da</w:t>
      </w:r>
      <w:r w:rsidR="001F576D">
        <w:rPr>
          <w:lang w:val="id-ID"/>
        </w:rPr>
        <w:t>ta tahun 2017.</w:t>
      </w:r>
    </w:p>
    <w:p w:rsidR="00715D61" w:rsidRDefault="00715D61" w:rsidP="00015FA2">
      <w:pPr>
        <w:spacing w:after="0" w:line="480" w:lineRule="auto"/>
        <w:ind w:firstLine="709"/>
        <w:jc w:val="both"/>
        <w:rPr>
          <w:rFonts w:ascii="Times New Roman" w:hAnsi="Times New Roman" w:cs="Times New Roman"/>
          <w:sz w:val="24"/>
        </w:rPr>
      </w:pPr>
      <w:r w:rsidRPr="00715D61">
        <w:rPr>
          <w:rFonts w:ascii="Times New Roman" w:hAnsi="Times New Roman" w:cs="Times New Roman"/>
          <w:sz w:val="24"/>
          <w:lang w:val="id-ID"/>
        </w:rPr>
        <w:t>Melihat besarnya kontribusi pajak kendaraan bermotor sebagai salah satu sumber</w:t>
      </w:r>
      <w:r w:rsidRPr="00715D61">
        <w:rPr>
          <w:rFonts w:ascii="Times New Roman" w:hAnsi="Times New Roman" w:cs="Times New Roman"/>
          <w:sz w:val="28"/>
          <w:szCs w:val="24"/>
          <w:lang w:val="id-ID"/>
        </w:rPr>
        <w:t xml:space="preserve"> </w:t>
      </w:r>
      <w:r w:rsidRPr="00715D61">
        <w:rPr>
          <w:rFonts w:ascii="Times New Roman" w:hAnsi="Times New Roman" w:cs="Times New Roman"/>
          <w:sz w:val="24"/>
          <w:lang w:val="id-ID"/>
        </w:rPr>
        <w:t>Pendapatan Asli Daerah (PAD)</w:t>
      </w:r>
      <w:r w:rsidR="00E649E8">
        <w:rPr>
          <w:rFonts w:ascii="Times New Roman" w:hAnsi="Times New Roman" w:cs="Times New Roman"/>
          <w:sz w:val="24"/>
          <w:lang w:val="id-ID"/>
        </w:rPr>
        <w:t xml:space="preserve"> dan meningkatnya </w:t>
      </w:r>
      <w:r w:rsidRPr="00715D61">
        <w:rPr>
          <w:rFonts w:ascii="Times New Roman" w:hAnsi="Times New Roman" w:cs="Times New Roman"/>
          <w:sz w:val="24"/>
          <w:lang w:val="id-ID"/>
        </w:rPr>
        <w:t>kepemilikan kendaraan bermotor baik</w:t>
      </w:r>
      <w:r w:rsidRPr="00715D61">
        <w:rPr>
          <w:rFonts w:ascii="Times New Roman" w:hAnsi="Times New Roman" w:cs="Times New Roman"/>
          <w:sz w:val="28"/>
          <w:szCs w:val="24"/>
          <w:lang w:val="id-ID"/>
        </w:rPr>
        <w:t xml:space="preserve"> </w:t>
      </w:r>
      <w:r w:rsidRPr="00715D61">
        <w:rPr>
          <w:rFonts w:ascii="Times New Roman" w:hAnsi="Times New Roman" w:cs="Times New Roman"/>
          <w:sz w:val="24"/>
          <w:lang w:val="id-ID"/>
        </w:rPr>
        <w:t xml:space="preserve">roda dua </w:t>
      </w:r>
      <w:r w:rsidRPr="00B20E98">
        <w:rPr>
          <w:rFonts w:ascii="Times New Roman" w:hAnsi="Times New Roman" w:cs="Times New Roman"/>
          <w:color w:val="000000" w:themeColor="text1"/>
          <w:sz w:val="24"/>
          <w:lang w:val="id-ID"/>
        </w:rPr>
        <w:t>maupu</w:t>
      </w:r>
      <w:r w:rsidR="00B4228E" w:rsidRPr="00B20E98">
        <w:rPr>
          <w:rFonts w:ascii="Times New Roman" w:hAnsi="Times New Roman" w:cs="Times New Roman"/>
          <w:color w:val="000000" w:themeColor="text1"/>
          <w:sz w:val="24"/>
          <w:lang w:val="id-ID"/>
        </w:rPr>
        <w:t>n r</w:t>
      </w:r>
      <w:r w:rsidR="009F11D8" w:rsidRPr="00B20E98">
        <w:rPr>
          <w:rFonts w:ascii="Times New Roman" w:hAnsi="Times New Roman" w:cs="Times New Roman"/>
          <w:color w:val="000000" w:themeColor="text1"/>
          <w:sz w:val="24"/>
          <w:lang w:val="id-ID"/>
        </w:rPr>
        <w:t>oda empat, maka dapat di pastikan</w:t>
      </w:r>
      <w:r w:rsidR="00B4228E" w:rsidRPr="00B20E98">
        <w:rPr>
          <w:rFonts w:ascii="Times New Roman" w:hAnsi="Times New Roman" w:cs="Times New Roman"/>
          <w:color w:val="000000" w:themeColor="text1"/>
          <w:sz w:val="24"/>
          <w:lang w:val="id-ID"/>
        </w:rPr>
        <w:t xml:space="preserve"> </w:t>
      </w:r>
      <w:r w:rsidRPr="00B20E98">
        <w:rPr>
          <w:rFonts w:ascii="Times New Roman" w:hAnsi="Times New Roman" w:cs="Times New Roman"/>
          <w:color w:val="000000" w:themeColor="text1"/>
          <w:sz w:val="24"/>
          <w:lang w:val="id-ID"/>
        </w:rPr>
        <w:t xml:space="preserve">Pendapatan Asli Daerah (PAD) </w:t>
      </w:r>
      <w:r w:rsidR="00B4228E" w:rsidRPr="00B20E98">
        <w:rPr>
          <w:rFonts w:ascii="Times New Roman" w:hAnsi="Times New Roman" w:cs="Times New Roman"/>
          <w:color w:val="000000" w:themeColor="text1"/>
          <w:sz w:val="24"/>
          <w:lang w:val="id-ID"/>
        </w:rPr>
        <w:t xml:space="preserve">akan </w:t>
      </w:r>
      <w:r w:rsidRPr="00B20E98">
        <w:rPr>
          <w:rFonts w:ascii="Times New Roman" w:hAnsi="Times New Roman" w:cs="Times New Roman"/>
          <w:color w:val="000000" w:themeColor="text1"/>
          <w:sz w:val="24"/>
          <w:lang w:val="id-ID"/>
        </w:rPr>
        <w:t xml:space="preserve">terus meningkat </w:t>
      </w:r>
      <w:r w:rsidR="009F11D8" w:rsidRPr="00B20E98">
        <w:rPr>
          <w:rFonts w:ascii="Times New Roman" w:hAnsi="Times New Roman" w:cs="Times New Roman"/>
          <w:color w:val="000000" w:themeColor="text1"/>
          <w:sz w:val="24"/>
          <w:lang w:val="id-ID"/>
        </w:rPr>
        <w:t xml:space="preserve">dari tahun ke tahun untuk itu </w:t>
      </w:r>
      <w:r w:rsidR="00B4228E" w:rsidRPr="00B20E98">
        <w:rPr>
          <w:rFonts w:ascii="Times New Roman" w:hAnsi="Times New Roman" w:cs="Times New Roman"/>
          <w:color w:val="000000" w:themeColor="text1"/>
          <w:sz w:val="24"/>
          <w:lang w:val="id-ID"/>
        </w:rPr>
        <w:t>s</w:t>
      </w:r>
      <w:r w:rsidRPr="00B20E98">
        <w:rPr>
          <w:rFonts w:ascii="Times New Roman" w:hAnsi="Times New Roman" w:cs="Times New Roman"/>
          <w:color w:val="000000" w:themeColor="text1"/>
          <w:sz w:val="24"/>
          <w:lang w:val="id-ID"/>
        </w:rPr>
        <w:t xml:space="preserve">alah satu </w:t>
      </w:r>
      <w:r w:rsidR="00B20E98" w:rsidRPr="00B20E98">
        <w:rPr>
          <w:rFonts w:ascii="Times New Roman" w:hAnsi="Times New Roman" w:cs="Times New Roman"/>
          <w:color w:val="000000" w:themeColor="text1"/>
          <w:sz w:val="24"/>
          <w:lang w:val="id-ID"/>
        </w:rPr>
        <w:t xml:space="preserve">upaya nyata yaitu </w:t>
      </w:r>
      <w:r w:rsidR="00B4228E" w:rsidRPr="00B20E98">
        <w:rPr>
          <w:rFonts w:ascii="Times New Roman" w:hAnsi="Times New Roman" w:cs="Times New Roman"/>
          <w:color w:val="000000" w:themeColor="text1"/>
          <w:sz w:val="24"/>
          <w:lang w:val="id-ID"/>
        </w:rPr>
        <w:t xml:space="preserve">dengan </w:t>
      </w:r>
      <w:r w:rsidRPr="00715D61">
        <w:rPr>
          <w:rFonts w:ascii="Times New Roman" w:hAnsi="Times New Roman" w:cs="Times New Roman"/>
          <w:sz w:val="24"/>
          <w:lang w:val="id-ID"/>
        </w:rPr>
        <w:t>menghitung</w:t>
      </w:r>
      <w:r w:rsidRPr="00715D61">
        <w:rPr>
          <w:rFonts w:ascii="Times New Roman" w:hAnsi="Times New Roman" w:cs="Times New Roman"/>
          <w:sz w:val="28"/>
          <w:szCs w:val="24"/>
          <w:lang w:val="id-ID"/>
        </w:rPr>
        <w:t xml:space="preserve"> </w:t>
      </w:r>
      <w:r w:rsidRPr="00715D61">
        <w:rPr>
          <w:rFonts w:ascii="Times New Roman" w:hAnsi="Times New Roman" w:cs="Times New Roman"/>
          <w:sz w:val="24"/>
          <w:lang w:val="id-ID"/>
        </w:rPr>
        <w:t>potensi pendapatan seakurat mungkin sehingga akan diketahui seberapa besar pendapatan pajak</w:t>
      </w:r>
      <w:r w:rsidRPr="00715D61">
        <w:rPr>
          <w:rFonts w:ascii="Times New Roman" w:hAnsi="Times New Roman" w:cs="Times New Roman"/>
          <w:sz w:val="28"/>
          <w:szCs w:val="24"/>
          <w:lang w:val="id-ID"/>
        </w:rPr>
        <w:t xml:space="preserve"> </w:t>
      </w:r>
      <w:r w:rsidRPr="00715D61">
        <w:rPr>
          <w:rFonts w:ascii="Times New Roman" w:hAnsi="Times New Roman" w:cs="Times New Roman"/>
          <w:sz w:val="24"/>
          <w:lang w:val="id-ID"/>
        </w:rPr>
        <w:t xml:space="preserve">kendaraan bermotor pada </w:t>
      </w:r>
      <w:r w:rsidR="0038112D" w:rsidRPr="00715D61">
        <w:rPr>
          <w:rFonts w:ascii="Times New Roman" w:hAnsi="Times New Roman" w:cs="Times New Roman"/>
          <w:sz w:val="24"/>
          <w:szCs w:val="24"/>
          <w:lang w:val="id-ID"/>
        </w:rPr>
        <w:t>UPTD Samsat Kota Gorontalo</w:t>
      </w:r>
      <w:r w:rsidR="0038112D" w:rsidRPr="00715D61">
        <w:rPr>
          <w:rFonts w:ascii="Times New Roman" w:hAnsi="Times New Roman" w:cs="Times New Roman"/>
          <w:sz w:val="24"/>
          <w:lang w:val="id-ID"/>
        </w:rPr>
        <w:t xml:space="preserve"> </w:t>
      </w:r>
      <w:r w:rsidRPr="00715D61">
        <w:rPr>
          <w:rFonts w:ascii="Times New Roman" w:hAnsi="Times New Roman" w:cs="Times New Roman"/>
          <w:sz w:val="24"/>
          <w:lang w:val="id-ID"/>
        </w:rPr>
        <w:t>yang akan dikontribusikan</w:t>
      </w:r>
      <w:r w:rsidRPr="00715D61">
        <w:rPr>
          <w:rFonts w:ascii="Times New Roman" w:hAnsi="Times New Roman" w:cs="Times New Roman"/>
          <w:sz w:val="28"/>
          <w:szCs w:val="24"/>
          <w:lang w:val="id-ID"/>
        </w:rPr>
        <w:t xml:space="preserve"> </w:t>
      </w:r>
      <w:r w:rsidRPr="00715D61">
        <w:rPr>
          <w:rFonts w:ascii="Times New Roman" w:hAnsi="Times New Roman" w:cs="Times New Roman"/>
          <w:sz w:val="24"/>
          <w:lang w:val="id-ID"/>
        </w:rPr>
        <w:t>terhadap Pendapa</w:t>
      </w:r>
      <w:r w:rsidR="0038112D">
        <w:rPr>
          <w:rFonts w:ascii="Times New Roman" w:hAnsi="Times New Roman" w:cs="Times New Roman"/>
          <w:sz w:val="24"/>
          <w:lang w:val="id-ID"/>
        </w:rPr>
        <w:t>tan Asli Daerah (PAD) tahun 2019</w:t>
      </w:r>
      <w:r w:rsidRPr="00715D61">
        <w:rPr>
          <w:rFonts w:ascii="Times New Roman" w:hAnsi="Times New Roman" w:cs="Times New Roman"/>
          <w:sz w:val="24"/>
          <w:lang w:val="id-ID"/>
        </w:rPr>
        <w:t>.</w:t>
      </w:r>
      <w:r w:rsidR="00E649E8">
        <w:rPr>
          <w:rFonts w:ascii="Times New Roman" w:hAnsi="Times New Roman" w:cs="Times New Roman"/>
          <w:sz w:val="24"/>
          <w:lang w:val="id-ID"/>
        </w:rPr>
        <w:t xml:space="preserve"> </w:t>
      </w:r>
      <w:r w:rsidR="0038112D" w:rsidRPr="00CA4574">
        <w:rPr>
          <w:rFonts w:ascii="Times New Roman" w:hAnsi="Times New Roman" w:cs="Times New Roman"/>
          <w:sz w:val="24"/>
        </w:rPr>
        <w:t>Maka dari i</w:t>
      </w:r>
      <w:r w:rsidR="00371A68">
        <w:rPr>
          <w:rFonts w:ascii="Times New Roman" w:hAnsi="Times New Roman" w:cs="Times New Roman"/>
          <w:sz w:val="24"/>
        </w:rPr>
        <w:t>tu diperlukan</w:t>
      </w:r>
      <w:r w:rsidR="005E1B3A">
        <w:rPr>
          <w:rFonts w:ascii="Times New Roman" w:hAnsi="Times New Roman" w:cs="Times New Roman"/>
          <w:sz w:val="24"/>
          <w:lang w:val="id-ID"/>
        </w:rPr>
        <w:t xml:space="preserve"> suatu </w:t>
      </w:r>
      <w:r w:rsidR="00371A68">
        <w:rPr>
          <w:rFonts w:ascii="Times New Roman" w:hAnsi="Times New Roman" w:cs="Times New Roman"/>
          <w:sz w:val="24"/>
        </w:rPr>
        <w:t xml:space="preserve">proses </w:t>
      </w:r>
      <w:r w:rsidR="0038112D" w:rsidRPr="00CA4574">
        <w:rPr>
          <w:rFonts w:ascii="Times New Roman" w:hAnsi="Times New Roman" w:cs="Times New Roman"/>
          <w:sz w:val="24"/>
        </w:rPr>
        <w:t>untuk menghitung prediksi</w:t>
      </w:r>
      <w:r w:rsidR="00657F80">
        <w:rPr>
          <w:rFonts w:ascii="Times New Roman" w:hAnsi="Times New Roman" w:cs="Times New Roman"/>
          <w:sz w:val="24"/>
          <w:lang w:val="id-ID"/>
        </w:rPr>
        <w:t xml:space="preserve"> atau peramalan </w:t>
      </w:r>
      <w:r w:rsidR="0038112D">
        <w:rPr>
          <w:rFonts w:ascii="Times New Roman" w:hAnsi="Times New Roman" w:cs="Times New Roman"/>
          <w:sz w:val="24"/>
          <w:lang w:val="id-ID"/>
        </w:rPr>
        <w:t>pendapatan p</w:t>
      </w:r>
      <w:r w:rsidR="0038112D">
        <w:rPr>
          <w:rFonts w:ascii="Times New Roman" w:hAnsi="Times New Roman" w:cs="Times New Roman"/>
          <w:sz w:val="24"/>
        </w:rPr>
        <w:t>ajak kendaraan b</w:t>
      </w:r>
      <w:r w:rsidR="0038112D" w:rsidRPr="00CA4574">
        <w:rPr>
          <w:rFonts w:ascii="Times New Roman" w:hAnsi="Times New Roman" w:cs="Times New Roman"/>
          <w:sz w:val="24"/>
        </w:rPr>
        <w:t>ermotor</w:t>
      </w:r>
      <w:r w:rsidR="0038112D" w:rsidRPr="00CA4574">
        <w:rPr>
          <w:rFonts w:ascii="Times New Roman" w:hAnsi="Times New Roman" w:cs="Times New Roman"/>
          <w:sz w:val="28"/>
          <w:szCs w:val="24"/>
        </w:rPr>
        <w:t xml:space="preserve"> </w:t>
      </w:r>
      <w:r w:rsidR="00015FA2">
        <w:rPr>
          <w:rFonts w:ascii="Times New Roman" w:hAnsi="Times New Roman" w:cs="Times New Roman"/>
          <w:sz w:val="24"/>
        </w:rPr>
        <w:t>agar dapat meminimalisasi</w:t>
      </w:r>
      <w:r w:rsidR="0038112D" w:rsidRPr="00CA4574">
        <w:rPr>
          <w:rFonts w:ascii="Times New Roman" w:hAnsi="Times New Roman" w:cs="Times New Roman"/>
          <w:sz w:val="24"/>
        </w:rPr>
        <w:t xml:space="preserve"> </w:t>
      </w:r>
      <w:r w:rsidR="0038112D">
        <w:rPr>
          <w:rFonts w:ascii="Times New Roman" w:hAnsi="Times New Roman" w:cs="Times New Roman"/>
          <w:sz w:val="24"/>
          <w:lang w:val="id-ID"/>
        </w:rPr>
        <w:t xml:space="preserve">penurunan dan </w:t>
      </w:r>
      <w:r w:rsidR="0038112D" w:rsidRPr="00CA4574">
        <w:rPr>
          <w:rFonts w:ascii="Times New Roman" w:hAnsi="Times New Roman" w:cs="Times New Roman"/>
          <w:sz w:val="24"/>
        </w:rPr>
        <w:t>ketidak</w:t>
      </w:r>
      <w:r w:rsidR="00A9482D">
        <w:rPr>
          <w:rFonts w:ascii="Times New Roman" w:hAnsi="Times New Roman" w:cs="Times New Roman"/>
          <w:sz w:val="24"/>
          <w:lang w:val="id-ID"/>
        </w:rPr>
        <w:t xml:space="preserve"> </w:t>
      </w:r>
      <w:r w:rsidR="0038112D" w:rsidRPr="00CA4574">
        <w:rPr>
          <w:rFonts w:ascii="Times New Roman" w:hAnsi="Times New Roman" w:cs="Times New Roman"/>
          <w:sz w:val="24"/>
        </w:rPr>
        <w:t>sesuaian a</w:t>
      </w:r>
      <w:r w:rsidR="00A9482D">
        <w:rPr>
          <w:rFonts w:ascii="Times New Roman" w:hAnsi="Times New Roman" w:cs="Times New Roman"/>
          <w:sz w:val="24"/>
          <w:lang w:val="id-ID"/>
        </w:rPr>
        <w:t>n</w:t>
      </w:r>
      <w:r w:rsidR="0038112D" w:rsidRPr="00CA4574">
        <w:rPr>
          <w:rFonts w:ascii="Times New Roman" w:hAnsi="Times New Roman" w:cs="Times New Roman"/>
          <w:sz w:val="24"/>
        </w:rPr>
        <w:t>tar</w:t>
      </w:r>
      <w:r w:rsidR="00371A68">
        <w:rPr>
          <w:rFonts w:ascii="Times New Roman" w:hAnsi="Times New Roman" w:cs="Times New Roman"/>
          <w:sz w:val="24"/>
          <w:lang w:val="id-ID"/>
        </w:rPr>
        <w:t>a</w:t>
      </w:r>
      <w:r w:rsidR="0038112D" w:rsidRPr="00CA4574">
        <w:rPr>
          <w:rFonts w:ascii="Times New Roman" w:hAnsi="Times New Roman" w:cs="Times New Roman"/>
          <w:sz w:val="24"/>
        </w:rPr>
        <w:t xml:space="preserve"> target dengan reali</w:t>
      </w:r>
      <w:r w:rsidR="00371A68">
        <w:rPr>
          <w:rFonts w:ascii="Times New Roman" w:hAnsi="Times New Roman" w:cs="Times New Roman"/>
          <w:sz w:val="24"/>
          <w:lang w:val="id-ID"/>
        </w:rPr>
        <w:t>s</w:t>
      </w:r>
      <w:r w:rsidR="0038112D" w:rsidRPr="00CA4574">
        <w:rPr>
          <w:rFonts w:ascii="Times New Roman" w:hAnsi="Times New Roman" w:cs="Times New Roman"/>
          <w:sz w:val="24"/>
        </w:rPr>
        <w:t>asi penerimaan pajak kendaraan bermotor</w:t>
      </w:r>
      <w:r w:rsidR="0038112D">
        <w:rPr>
          <w:rFonts w:ascii="Times New Roman" w:hAnsi="Times New Roman" w:cs="Times New Roman"/>
          <w:sz w:val="24"/>
          <w:lang w:val="id-ID"/>
        </w:rPr>
        <w:t xml:space="preserve"> ditahun berikutnya</w:t>
      </w:r>
      <w:r w:rsidR="0038112D" w:rsidRPr="00CA4574">
        <w:rPr>
          <w:rFonts w:ascii="Times New Roman" w:hAnsi="Times New Roman" w:cs="Times New Roman"/>
          <w:sz w:val="24"/>
        </w:rPr>
        <w:t>.</w:t>
      </w:r>
    </w:p>
    <w:p w:rsidR="00257358" w:rsidRPr="0078734D" w:rsidRDefault="0078734D" w:rsidP="00015FA2">
      <w:pPr>
        <w:pStyle w:val="aaNormal"/>
        <w:rPr>
          <w:szCs w:val="20"/>
        </w:rPr>
      </w:pPr>
      <w:r>
        <w:rPr>
          <w:lang w:val="id-ID"/>
        </w:rPr>
        <w:t>Prediksi merupakan salah satu bentuk penyelesaian dari teknik data Mining, salah satu metode yag dapat digunakan dalam melakukan prediksi yaitu</w:t>
      </w:r>
      <w:r>
        <w:rPr>
          <w:szCs w:val="20"/>
          <w:lang w:val="id-ID"/>
        </w:rPr>
        <w:t xml:space="preserve"> </w:t>
      </w:r>
      <w:r w:rsidR="00C468DF">
        <w:rPr>
          <w:szCs w:val="20"/>
        </w:rPr>
        <w:t xml:space="preserve">algoritma </w:t>
      </w:r>
      <w:r w:rsidR="007C0935" w:rsidRPr="00F92783">
        <w:rPr>
          <w:i/>
        </w:rPr>
        <w:t>Naive Bayes</w:t>
      </w:r>
      <w:r>
        <w:rPr>
          <w:lang w:val="id-ID"/>
        </w:rPr>
        <w:t xml:space="preserve">. Algoritma </w:t>
      </w:r>
      <w:r w:rsidRPr="00F92783">
        <w:rPr>
          <w:i/>
          <w:lang w:val="id-ID"/>
        </w:rPr>
        <w:t xml:space="preserve">Naive Bayes </w:t>
      </w:r>
      <w:r>
        <w:rPr>
          <w:lang w:val="id-ID"/>
        </w:rPr>
        <w:t>dipilih</w:t>
      </w:r>
      <w:r w:rsidR="00755E66">
        <w:rPr>
          <w:szCs w:val="20"/>
        </w:rPr>
        <w:t xml:space="preserve"> </w:t>
      </w:r>
      <w:r w:rsidR="00C468DF">
        <w:rPr>
          <w:szCs w:val="20"/>
        </w:rPr>
        <w:t xml:space="preserve"> karena </w:t>
      </w:r>
      <w:r w:rsidR="00755E66">
        <w:rPr>
          <w:szCs w:val="20"/>
          <w:lang w:val="id-ID"/>
        </w:rPr>
        <w:t xml:space="preserve">dianggap mampu memberikan hasil yang baik, berdasarkan </w:t>
      </w:r>
      <w:r w:rsidR="00CE502D">
        <w:t>penel</w:t>
      </w:r>
      <w:r w:rsidR="009E0111">
        <w:t xml:space="preserve">itian yang pernah dilakukan </w:t>
      </w:r>
      <w:r w:rsidR="001F1457">
        <w:rPr>
          <w:lang w:val="id-ID"/>
        </w:rPr>
        <w:t xml:space="preserve">oleh </w:t>
      </w:r>
      <w:hyperlink r:id="rId8" w:history="1">
        <w:r w:rsidR="001F1457" w:rsidRPr="001F1457">
          <w:rPr>
            <w:rStyle w:val="Hyperlink"/>
            <w:rFonts w:ascii="Roboto" w:hAnsi="Roboto"/>
            <w:bCs/>
            <w:color w:val="000000" w:themeColor="text1"/>
            <w:u w:val="none"/>
            <w:bdr w:val="none" w:sz="0" w:space="0" w:color="auto" w:frame="1"/>
            <w:shd w:val="clear" w:color="auto" w:fill="FFFFFF"/>
          </w:rPr>
          <w:t>Naisha Rahma</w:t>
        </w:r>
        <w:r w:rsidR="001F1457">
          <w:rPr>
            <w:rStyle w:val="Hyperlink"/>
            <w:rFonts w:ascii="Roboto" w:hAnsi="Roboto"/>
            <w:b/>
            <w:bCs/>
            <w:bdr w:val="none" w:sz="0" w:space="0" w:color="auto" w:frame="1"/>
            <w:shd w:val="clear" w:color="auto" w:fill="FFFFFF"/>
          </w:rPr>
          <w:t xml:space="preserve"> </w:t>
        </w:r>
        <w:r w:rsidR="001F1457" w:rsidRPr="001F1457">
          <w:rPr>
            <w:rStyle w:val="Hyperlink"/>
            <w:rFonts w:ascii="Roboto" w:hAnsi="Roboto"/>
            <w:bCs/>
            <w:color w:val="000000" w:themeColor="text1"/>
            <w:u w:val="none"/>
            <w:bdr w:val="none" w:sz="0" w:space="0" w:color="auto" w:frame="1"/>
            <w:shd w:val="clear" w:color="auto" w:fill="FFFFFF"/>
          </w:rPr>
          <w:t>Indraswari</w:t>
        </w:r>
      </w:hyperlink>
      <w:r w:rsidR="001F1457">
        <w:rPr>
          <w:lang w:val="id-ID"/>
        </w:rPr>
        <w:t xml:space="preserve"> dan </w:t>
      </w:r>
      <w:r w:rsidR="001F1457" w:rsidRPr="001F1457">
        <w:rPr>
          <w:color w:val="000000"/>
          <w:szCs w:val="60"/>
          <w:shd w:val="clear" w:color="auto" w:fill="FFFFFF"/>
        </w:rPr>
        <w:t>Yogiek Indra Kurniawan</w:t>
      </w:r>
      <w:r w:rsidR="001F1457" w:rsidRPr="001F1457">
        <w:rPr>
          <w:sz w:val="2"/>
          <w:lang w:val="id-ID"/>
        </w:rPr>
        <w:t xml:space="preserve"> </w:t>
      </w:r>
      <w:r w:rsidR="00387305">
        <w:rPr>
          <w:lang w:val="id-ID"/>
        </w:rPr>
        <w:t>dengan judul</w:t>
      </w:r>
      <w:r w:rsidR="00755E66">
        <w:rPr>
          <w:lang w:val="id-ID"/>
        </w:rPr>
        <w:t xml:space="preserve"> </w:t>
      </w:r>
      <w:r w:rsidR="00ED1EBD">
        <w:rPr>
          <w:lang w:val="id-ID"/>
        </w:rPr>
        <w:t xml:space="preserve">Aplikasi prediksi usia kelahiran dengan metode </w:t>
      </w:r>
      <w:r w:rsidR="00ED1EBD" w:rsidRPr="00F92783">
        <w:rPr>
          <w:i/>
          <w:lang w:val="id-ID"/>
        </w:rPr>
        <w:t>naive bayes</w:t>
      </w:r>
      <w:r w:rsidR="00ED1EBD">
        <w:rPr>
          <w:color w:val="FF0000"/>
          <w:lang w:val="id-ID"/>
        </w:rPr>
        <w:t xml:space="preserve"> </w:t>
      </w:r>
      <w:r w:rsidR="00ED1EBD">
        <w:rPr>
          <w:lang w:val="id-ID"/>
        </w:rPr>
        <w:t xml:space="preserve">memperoleh hasil </w:t>
      </w:r>
      <w:r w:rsidR="006C7DFA">
        <w:rPr>
          <w:lang w:val="id-ID"/>
        </w:rPr>
        <w:t>akurasi yakni</w:t>
      </w:r>
      <w:r w:rsidR="009F11D8">
        <w:rPr>
          <w:lang w:val="id-ID"/>
        </w:rPr>
        <w:t xml:space="preserve"> dengan n</w:t>
      </w:r>
      <w:r w:rsidR="00ED1EBD" w:rsidRPr="00ED1EBD">
        <w:rPr>
          <w:lang w:val="id-ID"/>
        </w:rPr>
        <w:t>ilai accuracy tertinggi pada apli</w:t>
      </w:r>
      <w:r w:rsidR="00F92783">
        <w:rPr>
          <w:lang w:val="id-ID"/>
        </w:rPr>
        <w:t xml:space="preserve">kasi ini ada pada angka 78.69%. </w:t>
      </w:r>
      <w:r w:rsidR="00ED1EBD" w:rsidRPr="00ED1EBD">
        <w:rPr>
          <w:lang w:val="id-ID"/>
        </w:rPr>
        <w:t>Sedangkan nilai precision tertinggi ada pada angka 70.14 % dan nilai recall t</w:t>
      </w:r>
      <w:r w:rsidR="00ED1EBD">
        <w:rPr>
          <w:lang w:val="id-ID"/>
        </w:rPr>
        <w:t xml:space="preserve">ertinggi ada pada angka 63.64%. Dengan demikian penulis berharap agar metode </w:t>
      </w:r>
      <w:r w:rsidR="00F92783" w:rsidRPr="00F92783">
        <w:rPr>
          <w:i/>
          <w:lang w:val="id-ID"/>
        </w:rPr>
        <w:t>N</w:t>
      </w:r>
      <w:r w:rsidR="00ED1EBD" w:rsidRPr="00F92783">
        <w:rPr>
          <w:i/>
          <w:lang w:val="id-ID"/>
        </w:rPr>
        <w:t>aive bayes</w:t>
      </w:r>
      <w:r w:rsidR="00ED1EBD">
        <w:rPr>
          <w:lang w:val="id-ID"/>
        </w:rPr>
        <w:t xml:space="preserve"> yang diterapkan pada penelitian ini dapat memberikan hasil yang baik juga.</w:t>
      </w:r>
    </w:p>
    <w:p w:rsidR="00F842B4" w:rsidRPr="004539E5" w:rsidRDefault="00F842B4" w:rsidP="004A176D">
      <w:pPr>
        <w:spacing w:after="0" w:line="480" w:lineRule="auto"/>
        <w:ind w:firstLine="709"/>
        <w:jc w:val="both"/>
        <w:rPr>
          <w:rFonts w:ascii="Times New Roman" w:hAnsi="Times New Roman" w:cs="Times New Roman"/>
          <w:sz w:val="28"/>
          <w:szCs w:val="24"/>
          <w:shd w:val="clear" w:color="auto" w:fill="FFFFFF"/>
          <w:lang w:val="id-ID"/>
        </w:rPr>
      </w:pPr>
      <w:r w:rsidRPr="00C468DF">
        <w:rPr>
          <w:rFonts w:ascii="Times New Roman" w:hAnsi="Times New Roman" w:cs="Times New Roman"/>
          <w:color w:val="000000"/>
          <w:sz w:val="24"/>
          <w:szCs w:val="24"/>
        </w:rPr>
        <w:t xml:space="preserve">Penelitian ini bertujuan untuk mengetahui prediksi </w:t>
      </w:r>
      <w:r w:rsidR="007847B9" w:rsidRPr="00C468DF">
        <w:rPr>
          <w:rFonts w:ascii="Times New Roman" w:hAnsi="Times New Roman" w:cs="Times New Roman"/>
          <w:color w:val="000000"/>
          <w:sz w:val="24"/>
          <w:szCs w:val="24"/>
          <w:lang w:val="id-ID"/>
        </w:rPr>
        <w:t>pendapatan pajak kenda</w:t>
      </w:r>
      <w:r w:rsidR="0038112D" w:rsidRPr="00C468DF">
        <w:rPr>
          <w:rFonts w:ascii="Times New Roman" w:hAnsi="Times New Roman" w:cs="Times New Roman"/>
          <w:color w:val="000000"/>
          <w:sz w:val="24"/>
          <w:szCs w:val="24"/>
          <w:lang w:val="id-ID"/>
        </w:rPr>
        <w:t>raan bermotor</w:t>
      </w:r>
      <w:r w:rsidR="0038112D" w:rsidRPr="00C468DF">
        <w:rPr>
          <w:rFonts w:ascii="Times New Roman" w:hAnsi="Times New Roman" w:cs="Times New Roman"/>
          <w:color w:val="000000"/>
          <w:sz w:val="24"/>
          <w:szCs w:val="24"/>
        </w:rPr>
        <w:t xml:space="preserve"> </w:t>
      </w:r>
      <w:r w:rsidR="00EB106A" w:rsidRPr="00C468DF">
        <w:rPr>
          <w:rFonts w:ascii="Times New Roman" w:hAnsi="Times New Roman" w:cs="Times New Roman"/>
          <w:color w:val="000000"/>
          <w:sz w:val="24"/>
          <w:szCs w:val="24"/>
        </w:rPr>
        <w:t xml:space="preserve">menggunakan metode </w:t>
      </w:r>
      <w:r w:rsidR="001A5E3E" w:rsidRPr="00C468DF">
        <w:rPr>
          <w:rFonts w:ascii="Times New Roman" w:hAnsi="Times New Roman" w:cs="Times New Roman"/>
          <w:i/>
          <w:sz w:val="24"/>
          <w:szCs w:val="24"/>
          <w:lang w:val="id-ID"/>
        </w:rPr>
        <w:t>N</w:t>
      </w:r>
      <w:r w:rsidR="00EB106A" w:rsidRPr="00C468DF">
        <w:rPr>
          <w:rFonts w:ascii="Times New Roman" w:hAnsi="Times New Roman" w:cs="Times New Roman"/>
          <w:i/>
          <w:sz w:val="24"/>
          <w:szCs w:val="24"/>
        </w:rPr>
        <w:t>aive Bayes</w:t>
      </w:r>
      <w:r w:rsidR="00EB106A" w:rsidRPr="00C468DF">
        <w:rPr>
          <w:rFonts w:ascii="Times New Roman" w:hAnsi="Times New Roman" w:cs="Times New Roman"/>
          <w:sz w:val="24"/>
          <w:szCs w:val="24"/>
        </w:rPr>
        <w:t xml:space="preserve"> </w:t>
      </w:r>
      <w:r w:rsidRPr="00C468DF">
        <w:rPr>
          <w:rFonts w:ascii="Times New Roman" w:hAnsi="Times New Roman" w:cs="Times New Roman"/>
          <w:color w:val="000000"/>
          <w:sz w:val="24"/>
          <w:szCs w:val="24"/>
        </w:rPr>
        <w:t xml:space="preserve">sehingga menghasilkan akurasi yang lebih baik dalam mengatasi permasalahan </w:t>
      </w:r>
      <w:r w:rsidR="0038112D" w:rsidRPr="00C468DF">
        <w:rPr>
          <w:rFonts w:ascii="Times New Roman" w:hAnsi="Times New Roman" w:cs="Times New Roman"/>
          <w:sz w:val="24"/>
          <w:szCs w:val="24"/>
        </w:rPr>
        <w:t>ketidak</w:t>
      </w:r>
      <w:r w:rsidR="00FA5979" w:rsidRPr="00C468DF">
        <w:rPr>
          <w:rFonts w:ascii="Times New Roman" w:hAnsi="Times New Roman" w:cs="Times New Roman"/>
          <w:sz w:val="24"/>
          <w:szCs w:val="24"/>
        </w:rPr>
        <w:t xml:space="preserve"> </w:t>
      </w:r>
      <w:r w:rsidR="0038112D" w:rsidRPr="00C468DF">
        <w:rPr>
          <w:rFonts w:ascii="Times New Roman" w:hAnsi="Times New Roman" w:cs="Times New Roman"/>
          <w:sz w:val="24"/>
          <w:szCs w:val="24"/>
        </w:rPr>
        <w:t>sesuaian a</w:t>
      </w:r>
      <w:r w:rsidR="0068684F" w:rsidRPr="00C468DF">
        <w:rPr>
          <w:rFonts w:ascii="Times New Roman" w:hAnsi="Times New Roman" w:cs="Times New Roman"/>
          <w:sz w:val="24"/>
          <w:szCs w:val="24"/>
          <w:lang w:val="id-ID"/>
        </w:rPr>
        <w:t>n</w:t>
      </w:r>
      <w:r w:rsidR="0038112D" w:rsidRPr="00C468DF">
        <w:rPr>
          <w:rFonts w:ascii="Times New Roman" w:hAnsi="Times New Roman" w:cs="Times New Roman"/>
          <w:sz w:val="24"/>
          <w:szCs w:val="24"/>
        </w:rPr>
        <w:t>tar target dengan realiasi penerimaan pajak kendaraan bermotor</w:t>
      </w:r>
      <w:r w:rsidR="0038112D" w:rsidRPr="00C468DF">
        <w:rPr>
          <w:rFonts w:ascii="Times New Roman" w:hAnsi="Times New Roman" w:cs="Times New Roman"/>
          <w:sz w:val="24"/>
          <w:szCs w:val="24"/>
          <w:lang w:val="id-ID"/>
        </w:rPr>
        <w:t xml:space="preserve"> </w:t>
      </w:r>
      <w:r w:rsidR="00763746" w:rsidRPr="00C468DF">
        <w:rPr>
          <w:rFonts w:ascii="Times New Roman" w:hAnsi="Times New Roman" w:cs="Times New Roman"/>
          <w:sz w:val="24"/>
          <w:szCs w:val="24"/>
          <w:lang w:val="id-ID"/>
        </w:rPr>
        <w:t>di bulan</w:t>
      </w:r>
      <w:r w:rsidR="0038112D" w:rsidRPr="00C468DF">
        <w:rPr>
          <w:rFonts w:ascii="Times New Roman" w:hAnsi="Times New Roman" w:cs="Times New Roman"/>
          <w:sz w:val="24"/>
          <w:szCs w:val="24"/>
          <w:lang w:val="id-ID"/>
        </w:rPr>
        <w:t xml:space="preserve"> berikutnya</w:t>
      </w:r>
      <w:r w:rsidR="00876083">
        <w:rPr>
          <w:rFonts w:ascii="Times New Roman" w:hAnsi="Times New Roman" w:cs="Times New Roman"/>
          <w:color w:val="000000"/>
          <w:sz w:val="24"/>
          <w:szCs w:val="24"/>
        </w:rPr>
        <w:t>. Adapun</w:t>
      </w:r>
      <w:r w:rsidR="00763746" w:rsidRPr="00C468DF">
        <w:rPr>
          <w:rFonts w:ascii="Times New Roman" w:hAnsi="Times New Roman" w:cs="Times New Roman"/>
          <w:color w:val="000000"/>
          <w:sz w:val="24"/>
          <w:szCs w:val="24"/>
        </w:rPr>
        <w:t xml:space="preserve"> </w:t>
      </w:r>
      <w:r w:rsidR="00860F04">
        <w:rPr>
          <w:rFonts w:ascii="Times New Roman" w:hAnsi="Times New Roman" w:cs="Times New Roman"/>
          <w:color w:val="000000"/>
          <w:sz w:val="24"/>
          <w:szCs w:val="24"/>
        </w:rPr>
        <w:t>variable</w:t>
      </w:r>
      <w:r w:rsidR="00860F04">
        <w:rPr>
          <w:rFonts w:ascii="Times New Roman" w:hAnsi="Times New Roman" w:cs="Times New Roman"/>
          <w:color w:val="000000"/>
          <w:sz w:val="24"/>
          <w:szCs w:val="24"/>
          <w:lang w:val="id-ID"/>
        </w:rPr>
        <w:t xml:space="preserve">/atribut </w:t>
      </w:r>
      <w:r w:rsidR="00763746" w:rsidRPr="00C468DF">
        <w:rPr>
          <w:rFonts w:ascii="Times New Roman" w:hAnsi="Times New Roman" w:cs="Times New Roman"/>
          <w:color w:val="000000"/>
          <w:sz w:val="24"/>
          <w:szCs w:val="24"/>
        </w:rPr>
        <w:t xml:space="preserve"> </w:t>
      </w:r>
      <w:r w:rsidR="00784A6D">
        <w:rPr>
          <w:rFonts w:ascii="Times New Roman" w:hAnsi="Times New Roman" w:cs="Times New Roman"/>
          <w:color w:val="000000"/>
          <w:sz w:val="24"/>
          <w:szCs w:val="24"/>
          <w:lang w:val="id-ID"/>
        </w:rPr>
        <w:t xml:space="preserve">yakni </w:t>
      </w:r>
      <w:r w:rsidR="00E91228">
        <w:rPr>
          <w:rFonts w:ascii="Times New Roman" w:hAnsi="Times New Roman" w:cs="Times New Roman"/>
          <w:color w:val="000000"/>
          <w:sz w:val="24"/>
          <w:szCs w:val="24"/>
          <w:lang w:val="id-ID"/>
        </w:rPr>
        <w:t xml:space="preserve">bulan, </w:t>
      </w:r>
      <w:r w:rsidR="00D51642" w:rsidRPr="00C468DF">
        <w:rPr>
          <w:rFonts w:ascii="Times New Roman" w:hAnsi="Times New Roman" w:cs="Times New Roman"/>
          <w:color w:val="000000"/>
          <w:sz w:val="24"/>
          <w:szCs w:val="24"/>
          <w:lang w:val="id-ID"/>
        </w:rPr>
        <w:t>realisasi/pe</w:t>
      </w:r>
      <w:r w:rsidR="00763746" w:rsidRPr="00C468DF">
        <w:rPr>
          <w:rFonts w:ascii="Times New Roman" w:hAnsi="Times New Roman" w:cs="Times New Roman"/>
          <w:color w:val="000000"/>
          <w:sz w:val="24"/>
          <w:szCs w:val="24"/>
          <w:lang w:val="id-ID"/>
        </w:rPr>
        <w:t>ma</w:t>
      </w:r>
      <w:r w:rsidR="0068684F" w:rsidRPr="00C468DF">
        <w:rPr>
          <w:rFonts w:ascii="Times New Roman" w:hAnsi="Times New Roman" w:cs="Times New Roman"/>
          <w:color w:val="000000"/>
          <w:sz w:val="24"/>
          <w:szCs w:val="24"/>
          <w:lang w:val="id-ID"/>
        </w:rPr>
        <w:t>sukan, jenis kenda</w:t>
      </w:r>
      <w:r w:rsidR="00F92783">
        <w:rPr>
          <w:rFonts w:ascii="Times New Roman" w:hAnsi="Times New Roman" w:cs="Times New Roman"/>
          <w:color w:val="000000"/>
          <w:sz w:val="24"/>
          <w:szCs w:val="24"/>
          <w:lang w:val="id-ID"/>
        </w:rPr>
        <w:t xml:space="preserve">raan roda 2, </w:t>
      </w:r>
      <w:r w:rsidR="009062CD">
        <w:rPr>
          <w:rFonts w:ascii="Times New Roman" w:hAnsi="Times New Roman" w:cs="Times New Roman"/>
          <w:color w:val="000000"/>
          <w:sz w:val="24"/>
          <w:szCs w:val="24"/>
          <w:lang w:val="id-ID"/>
        </w:rPr>
        <w:t xml:space="preserve">jenis </w:t>
      </w:r>
      <w:r w:rsidR="0068684F" w:rsidRPr="00C468DF">
        <w:rPr>
          <w:rFonts w:ascii="Times New Roman" w:hAnsi="Times New Roman" w:cs="Times New Roman"/>
          <w:color w:val="000000"/>
          <w:sz w:val="24"/>
          <w:szCs w:val="24"/>
          <w:lang w:val="id-ID"/>
        </w:rPr>
        <w:t>kenda</w:t>
      </w:r>
      <w:r w:rsidR="00763746" w:rsidRPr="00C468DF">
        <w:rPr>
          <w:rFonts w:ascii="Times New Roman" w:hAnsi="Times New Roman" w:cs="Times New Roman"/>
          <w:color w:val="000000"/>
          <w:sz w:val="24"/>
          <w:szCs w:val="24"/>
          <w:lang w:val="id-ID"/>
        </w:rPr>
        <w:t xml:space="preserve">raan </w:t>
      </w:r>
      <w:r w:rsidR="00D51642" w:rsidRPr="00C468DF">
        <w:rPr>
          <w:rFonts w:ascii="Times New Roman" w:hAnsi="Times New Roman" w:cs="Times New Roman"/>
          <w:color w:val="000000"/>
          <w:sz w:val="24"/>
          <w:szCs w:val="24"/>
          <w:lang w:val="id-ID"/>
        </w:rPr>
        <w:t xml:space="preserve">roda 4, </w:t>
      </w:r>
      <w:r w:rsidR="00A322D8">
        <w:rPr>
          <w:rFonts w:ascii="Times New Roman" w:hAnsi="Times New Roman" w:cs="Times New Roman"/>
          <w:color w:val="000000"/>
          <w:sz w:val="24"/>
          <w:szCs w:val="24"/>
          <w:lang w:val="id-ID"/>
        </w:rPr>
        <w:t xml:space="preserve">dan </w:t>
      </w:r>
      <w:r w:rsidR="00D51642" w:rsidRPr="00C468DF">
        <w:rPr>
          <w:rFonts w:ascii="Times New Roman" w:hAnsi="Times New Roman" w:cs="Times New Roman"/>
          <w:color w:val="000000"/>
          <w:sz w:val="24"/>
          <w:szCs w:val="24"/>
          <w:lang w:val="id-ID"/>
        </w:rPr>
        <w:t>jumlah je</w:t>
      </w:r>
      <w:r w:rsidR="00A403BA">
        <w:rPr>
          <w:rFonts w:ascii="Times New Roman" w:hAnsi="Times New Roman" w:cs="Times New Roman"/>
          <w:color w:val="000000"/>
          <w:sz w:val="24"/>
          <w:szCs w:val="24"/>
          <w:lang w:val="id-ID"/>
        </w:rPr>
        <w:t>nis kendaraan</w:t>
      </w:r>
      <w:r w:rsidR="00A322D8">
        <w:rPr>
          <w:rFonts w:ascii="Times New Roman" w:hAnsi="Times New Roman" w:cs="Times New Roman"/>
          <w:color w:val="000000"/>
          <w:sz w:val="24"/>
          <w:szCs w:val="24"/>
          <w:lang w:val="id-ID"/>
        </w:rPr>
        <w:t xml:space="preserve"> roda 2 dan roda 4</w:t>
      </w:r>
      <w:r w:rsidR="00860F04">
        <w:rPr>
          <w:rFonts w:ascii="Times New Roman" w:hAnsi="Times New Roman" w:cs="Times New Roman"/>
          <w:color w:val="000000"/>
          <w:sz w:val="24"/>
          <w:szCs w:val="24"/>
          <w:lang w:val="id-ID"/>
        </w:rPr>
        <w:t xml:space="preserve">, dengan kelas target yaitu melebihi target, mendekati target dan tidak sesuai target . </w:t>
      </w:r>
    </w:p>
    <w:p w:rsidR="004968AF" w:rsidRDefault="00FA5979" w:rsidP="004968AF">
      <w:pPr>
        <w:spacing w:after="0" w:line="480" w:lineRule="auto"/>
        <w:ind w:firstLine="709"/>
        <w:jc w:val="both"/>
        <w:rPr>
          <w:rFonts w:ascii="Times New Roman" w:hAnsi="Times New Roman" w:cs="Times New Roman"/>
          <w:b/>
          <w:sz w:val="24"/>
          <w:szCs w:val="24"/>
        </w:rPr>
      </w:pPr>
      <w:r>
        <w:rPr>
          <w:rFonts w:ascii="Times New Roman" w:hAnsi="Times New Roman" w:cs="Times New Roman"/>
          <w:sz w:val="24"/>
          <w:szCs w:val="24"/>
        </w:rPr>
        <w:t>Berdasarkan u</w:t>
      </w:r>
      <w:r w:rsidR="00822F4F">
        <w:rPr>
          <w:rFonts w:ascii="Times New Roman" w:hAnsi="Times New Roman" w:cs="Times New Roman"/>
          <w:sz w:val="24"/>
          <w:szCs w:val="24"/>
        </w:rPr>
        <w:t>raian dari latar belakang</w:t>
      </w:r>
      <w:r w:rsidR="00CD228C" w:rsidRPr="00CD228C">
        <w:rPr>
          <w:rFonts w:ascii="Times New Roman" w:hAnsi="Times New Roman" w:cs="Times New Roman"/>
          <w:sz w:val="24"/>
          <w:szCs w:val="24"/>
        </w:rPr>
        <w:t xml:space="preserve">, maka penulis memilih judul penelitian </w:t>
      </w:r>
      <w:r w:rsidR="00CD228C" w:rsidRPr="00CD228C">
        <w:rPr>
          <w:rFonts w:ascii="Times New Roman" w:hAnsi="Times New Roman" w:cs="Times New Roman"/>
          <w:b/>
          <w:sz w:val="24"/>
          <w:szCs w:val="24"/>
        </w:rPr>
        <w:t>“</w:t>
      </w:r>
      <w:r w:rsidR="0038112D" w:rsidRPr="0038112D">
        <w:rPr>
          <w:rFonts w:ascii="Times New Roman" w:hAnsi="Times New Roman"/>
          <w:b/>
          <w:bCs/>
          <w:sz w:val="24"/>
          <w:szCs w:val="32"/>
        </w:rPr>
        <w:t xml:space="preserve">Prediksi Pendapatan Pajak Kendaraan Bermotor Menggunakan Metode </w:t>
      </w:r>
      <w:r w:rsidR="00DB0994" w:rsidRPr="00DB0994">
        <w:rPr>
          <w:rFonts w:ascii="Times New Roman" w:hAnsi="Times New Roman" w:cs="Times New Roman"/>
          <w:b/>
          <w:i/>
          <w:sz w:val="24"/>
          <w:szCs w:val="23"/>
        </w:rPr>
        <w:t>Naive Bayes</w:t>
      </w:r>
      <w:r w:rsidR="0038112D">
        <w:rPr>
          <w:rFonts w:ascii="Times New Roman" w:hAnsi="Times New Roman"/>
          <w:b/>
          <w:bCs/>
          <w:sz w:val="24"/>
          <w:szCs w:val="32"/>
          <w:lang w:val="id-ID"/>
        </w:rPr>
        <w:t xml:space="preserve"> </w:t>
      </w:r>
      <w:r w:rsidR="00386B3C">
        <w:rPr>
          <w:rFonts w:ascii="Times New Roman" w:hAnsi="Times New Roman" w:cs="Times New Roman"/>
          <w:b/>
          <w:bCs/>
          <w:sz w:val="24"/>
          <w:szCs w:val="24"/>
        </w:rPr>
        <w:t xml:space="preserve">(Studi Kasus </w:t>
      </w:r>
      <w:r w:rsidR="0038112D">
        <w:rPr>
          <w:rFonts w:ascii="Times New Roman" w:hAnsi="Times New Roman" w:cs="Times New Roman"/>
          <w:b/>
          <w:bCs/>
          <w:sz w:val="24"/>
          <w:szCs w:val="24"/>
          <w:lang w:val="id-ID"/>
        </w:rPr>
        <w:t>UPTD Samsat Kota</w:t>
      </w:r>
      <w:r w:rsidR="00A9516E">
        <w:rPr>
          <w:rFonts w:ascii="Times New Roman" w:hAnsi="Times New Roman" w:cs="Times New Roman"/>
          <w:b/>
          <w:bCs/>
          <w:sz w:val="24"/>
          <w:szCs w:val="24"/>
        </w:rPr>
        <w:t xml:space="preserve"> Gorontalo)</w:t>
      </w:r>
      <w:r w:rsidR="00CD228C" w:rsidRPr="00CD228C">
        <w:rPr>
          <w:rFonts w:ascii="Times New Roman" w:hAnsi="Times New Roman" w:cs="Times New Roman"/>
          <w:b/>
          <w:sz w:val="24"/>
          <w:szCs w:val="24"/>
        </w:rPr>
        <w:t>”</w:t>
      </w:r>
    </w:p>
    <w:p w:rsidR="004968AF" w:rsidRPr="004968AF" w:rsidRDefault="004968AF" w:rsidP="004968AF">
      <w:pPr>
        <w:spacing w:after="0" w:line="480" w:lineRule="auto"/>
        <w:ind w:firstLine="709"/>
        <w:jc w:val="both"/>
        <w:rPr>
          <w:rFonts w:ascii="Times New Roman" w:hAnsi="Times New Roman" w:cs="Times New Roman"/>
          <w:b/>
          <w:sz w:val="24"/>
          <w:szCs w:val="24"/>
        </w:rPr>
      </w:pPr>
    </w:p>
    <w:p w:rsidR="00336548" w:rsidRDefault="00E32C1E" w:rsidP="004F4E86">
      <w:pPr>
        <w:pStyle w:val="Heading1"/>
        <w:numPr>
          <w:ilvl w:val="1"/>
          <w:numId w:val="31"/>
        </w:numPr>
        <w:spacing w:before="0" w:line="480" w:lineRule="auto"/>
        <w:ind w:left="709" w:hanging="709"/>
        <w:rPr>
          <w:rFonts w:ascii="Times New Roman" w:hAnsi="Times New Roman" w:cs="Times New Roman"/>
          <w:b/>
          <w:color w:val="auto"/>
          <w:sz w:val="24"/>
          <w:szCs w:val="24"/>
        </w:rPr>
      </w:pPr>
      <w:r w:rsidRPr="00A12DA4">
        <w:rPr>
          <w:rFonts w:ascii="Times New Roman" w:hAnsi="Times New Roman" w:cs="Times New Roman"/>
          <w:b/>
          <w:color w:val="auto"/>
          <w:sz w:val="24"/>
          <w:szCs w:val="24"/>
        </w:rPr>
        <w:t xml:space="preserve">Idetifikasi Masalah </w:t>
      </w:r>
    </w:p>
    <w:p w:rsidR="00027D18" w:rsidRPr="00027D18" w:rsidRDefault="00027D18" w:rsidP="004F4E86">
      <w:pPr>
        <w:spacing w:line="480" w:lineRule="auto"/>
        <w:ind w:firstLine="709"/>
        <w:jc w:val="both"/>
        <w:rPr>
          <w:rFonts w:ascii="Times New Roman" w:hAnsi="Times New Roman" w:cs="Times New Roman"/>
          <w:sz w:val="24"/>
          <w:szCs w:val="24"/>
        </w:rPr>
      </w:pPr>
      <w:r w:rsidRPr="00027D18">
        <w:rPr>
          <w:rFonts w:ascii="Times New Roman" w:hAnsi="Times New Roman" w:cs="Times New Roman"/>
          <w:sz w:val="24"/>
          <w:szCs w:val="24"/>
        </w:rPr>
        <w:t>Berdasarkan uraian dari latar belakang, maka identifik</w:t>
      </w:r>
      <w:r w:rsidR="0098242C">
        <w:rPr>
          <w:rFonts w:ascii="Times New Roman" w:hAnsi="Times New Roman" w:cs="Times New Roman"/>
          <w:sz w:val="24"/>
          <w:szCs w:val="24"/>
        </w:rPr>
        <w:t>asi masalah yaitu terdiri dari:</w:t>
      </w:r>
    </w:p>
    <w:p w:rsidR="00BB5EBD" w:rsidRPr="00A92408" w:rsidRDefault="00BB5EBD" w:rsidP="004F4E86">
      <w:pPr>
        <w:pStyle w:val="ListParagraph"/>
        <w:numPr>
          <w:ilvl w:val="0"/>
          <w:numId w:val="40"/>
        </w:numPr>
        <w:spacing w:after="0" w:line="480" w:lineRule="auto"/>
        <w:ind w:left="720" w:hanging="450"/>
        <w:jc w:val="both"/>
        <w:rPr>
          <w:rFonts w:ascii="Times New Roman" w:hAnsi="Times New Roman" w:cs="Times New Roman"/>
          <w:sz w:val="24"/>
          <w:szCs w:val="24"/>
        </w:rPr>
      </w:pPr>
      <w:r>
        <w:rPr>
          <w:rFonts w:ascii="Times New Roman" w:hAnsi="Times New Roman" w:cs="Times New Roman"/>
          <w:color w:val="000000"/>
          <w:sz w:val="24"/>
          <w:szCs w:val="20"/>
          <w:lang w:val="id-ID"/>
        </w:rPr>
        <w:t xml:space="preserve">Terjadinya penurunan dan ketidak sesuai antara target dan </w:t>
      </w:r>
      <w:r w:rsidR="00B401CD">
        <w:rPr>
          <w:rFonts w:ascii="Times New Roman" w:hAnsi="Times New Roman" w:cs="Times New Roman"/>
          <w:color w:val="000000"/>
          <w:sz w:val="24"/>
          <w:szCs w:val="20"/>
          <w:lang w:val="id-ID"/>
        </w:rPr>
        <w:t>realisasi pendapatan pajak kenda</w:t>
      </w:r>
      <w:r>
        <w:rPr>
          <w:rFonts w:ascii="Times New Roman" w:hAnsi="Times New Roman" w:cs="Times New Roman"/>
          <w:color w:val="000000"/>
          <w:sz w:val="24"/>
          <w:szCs w:val="20"/>
          <w:lang w:val="id-ID"/>
        </w:rPr>
        <w:t xml:space="preserve">raan bermotor pada </w:t>
      </w:r>
      <w:r w:rsidRPr="0038112D">
        <w:rPr>
          <w:rFonts w:ascii="Times New Roman" w:hAnsi="Times New Roman" w:cs="Times New Roman"/>
          <w:bCs/>
          <w:sz w:val="24"/>
          <w:szCs w:val="24"/>
          <w:lang w:val="id-ID"/>
        </w:rPr>
        <w:t>Kantor UPTD Samsat Kota</w:t>
      </w:r>
      <w:r w:rsidRPr="0038112D">
        <w:rPr>
          <w:rFonts w:ascii="Times New Roman" w:hAnsi="Times New Roman" w:cs="Times New Roman"/>
          <w:bCs/>
          <w:sz w:val="24"/>
          <w:szCs w:val="24"/>
        </w:rPr>
        <w:t xml:space="preserve"> Gorontalo</w:t>
      </w:r>
    </w:p>
    <w:p w:rsidR="00386B3C" w:rsidRPr="004968AF" w:rsidRDefault="00BB5EBD" w:rsidP="00386B3C">
      <w:pPr>
        <w:pStyle w:val="ListParagraph"/>
        <w:numPr>
          <w:ilvl w:val="0"/>
          <w:numId w:val="40"/>
        </w:numPr>
        <w:spacing w:after="0" w:line="480" w:lineRule="auto"/>
        <w:ind w:left="720" w:hanging="450"/>
        <w:jc w:val="both"/>
        <w:rPr>
          <w:rFonts w:ascii="Times New Roman" w:hAnsi="Times New Roman" w:cs="Times New Roman"/>
          <w:sz w:val="24"/>
          <w:szCs w:val="24"/>
        </w:rPr>
      </w:pPr>
      <w:r w:rsidRPr="0038112D">
        <w:rPr>
          <w:rFonts w:ascii="Times New Roman" w:hAnsi="Times New Roman" w:cs="Times New Roman"/>
          <w:bCs/>
          <w:sz w:val="24"/>
          <w:szCs w:val="24"/>
          <w:lang w:val="id-ID"/>
        </w:rPr>
        <w:t>UPTD Samsat Kota</w:t>
      </w:r>
      <w:r w:rsidRPr="0038112D">
        <w:rPr>
          <w:rFonts w:ascii="Times New Roman" w:hAnsi="Times New Roman" w:cs="Times New Roman"/>
          <w:bCs/>
          <w:sz w:val="24"/>
          <w:szCs w:val="24"/>
        </w:rPr>
        <w:t xml:space="preserve"> Gorontalo</w:t>
      </w:r>
      <w:r w:rsidRPr="00F842B4">
        <w:rPr>
          <w:rFonts w:ascii="Times New Roman" w:hAnsi="Times New Roman" w:cs="Times New Roman"/>
          <w:color w:val="000000"/>
          <w:sz w:val="24"/>
          <w:szCs w:val="20"/>
        </w:rPr>
        <w:t xml:space="preserve"> </w:t>
      </w:r>
      <w:r w:rsidR="00B401CD">
        <w:rPr>
          <w:rFonts w:ascii="Times New Roman" w:hAnsi="Times New Roman" w:cs="Times New Roman"/>
          <w:sz w:val="24"/>
          <w:szCs w:val="24"/>
        </w:rPr>
        <w:t>belum mengguna</w:t>
      </w:r>
      <w:r>
        <w:rPr>
          <w:rFonts w:ascii="Times New Roman" w:hAnsi="Times New Roman" w:cs="Times New Roman"/>
          <w:sz w:val="24"/>
          <w:szCs w:val="24"/>
        </w:rPr>
        <w:t xml:space="preserve">kan sistem untuk dapat memprediksi </w:t>
      </w:r>
      <w:r w:rsidR="00F652B5">
        <w:rPr>
          <w:rFonts w:ascii="Times New Roman" w:hAnsi="Times New Roman" w:cs="Times New Roman"/>
          <w:color w:val="000000"/>
          <w:sz w:val="24"/>
          <w:szCs w:val="20"/>
          <w:lang w:val="id-ID"/>
        </w:rPr>
        <w:t>pendapatan pajak kenda</w:t>
      </w:r>
      <w:r>
        <w:rPr>
          <w:rFonts w:ascii="Times New Roman" w:hAnsi="Times New Roman" w:cs="Times New Roman"/>
          <w:color w:val="000000"/>
          <w:sz w:val="24"/>
          <w:szCs w:val="20"/>
          <w:lang w:val="id-ID"/>
        </w:rPr>
        <w:t xml:space="preserve">raan bermotor di tahun </w:t>
      </w:r>
      <w:r>
        <w:rPr>
          <w:rFonts w:ascii="Times New Roman" w:hAnsi="Times New Roman" w:cs="Times New Roman"/>
          <w:color w:val="000000"/>
          <w:sz w:val="24"/>
          <w:szCs w:val="20"/>
        </w:rPr>
        <w:t>berikutnya.</w:t>
      </w:r>
    </w:p>
    <w:p w:rsidR="004968AF" w:rsidRDefault="004968AF" w:rsidP="004968AF">
      <w:pPr>
        <w:pStyle w:val="ListParagraph"/>
        <w:spacing w:after="0" w:line="480" w:lineRule="auto"/>
        <w:jc w:val="both"/>
        <w:rPr>
          <w:rFonts w:ascii="Times New Roman" w:hAnsi="Times New Roman" w:cs="Times New Roman"/>
          <w:bCs/>
          <w:sz w:val="24"/>
          <w:szCs w:val="24"/>
          <w:lang w:val="id-ID"/>
        </w:rPr>
      </w:pPr>
    </w:p>
    <w:p w:rsidR="004968AF" w:rsidRPr="004968AF" w:rsidRDefault="004968AF" w:rsidP="004968AF">
      <w:pPr>
        <w:pStyle w:val="ListParagraph"/>
        <w:spacing w:after="0" w:line="480" w:lineRule="auto"/>
        <w:jc w:val="both"/>
        <w:rPr>
          <w:rFonts w:ascii="Times New Roman" w:hAnsi="Times New Roman" w:cs="Times New Roman"/>
          <w:sz w:val="24"/>
          <w:szCs w:val="24"/>
        </w:rPr>
      </w:pPr>
    </w:p>
    <w:p w:rsidR="00336548" w:rsidRPr="008B5637" w:rsidRDefault="00E32C1E" w:rsidP="004F4E86">
      <w:pPr>
        <w:pStyle w:val="Heading1"/>
        <w:numPr>
          <w:ilvl w:val="1"/>
          <w:numId w:val="31"/>
        </w:numPr>
        <w:spacing w:before="0" w:line="480" w:lineRule="auto"/>
        <w:ind w:left="709" w:hanging="709"/>
        <w:rPr>
          <w:rFonts w:ascii="Times New Roman" w:hAnsi="Times New Roman" w:cs="Times New Roman"/>
          <w:b/>
          <w:color w:val="auto"/>
          <w:sz w:val="24"/>
          <w:szCs w:val="24"/>
        </w:rPr>
      </w:pPr>
      <w:r w:rsidRPr="008B5637">
        <w:rPr>
          <w:rFonts w:ascii="Times New Roman" w:hAnsi="Times New Roman" w:cs="Times New Roman"/>
          <w:b/>
          <w:color w:val="auto"/>
          <w:sz w:val="24"/>
          <w:szCs w:val="24"/>
        </w:rPr>
        <w:t>Rumusan Masalah</w:t>
      </w:r>
    </w:p>
    <w:p w:rsidR="00336548" w:rsidRPr="00CD228C" w:rsidRDefault="00336548" w:rsidP="004F4E86">
      <w:pPr>
        <w:spacing w:after="0" w:line="480" w:lineRule="auto"/>
        <w:ind w:firstLine="720"/>
        <w:jc w:val="both"/>
        <w:rPr>
          <w:rFonts w:ascii="Times New Roman" w:hAnsi="Times New Roman" w:cs="Times New Roman"/>
          <w:sz w:val="24"/>
          <w:szCs w:val="24"/>
        </w:rPr>
      </w:pPr>
      <w:r w:rsidRPr="00CD228C">
        <w:rPr>
          <w:rFonts w:ascii="Times New Roman" w:hAnsi="Times New Roman" w:cs="Times New Roman"/>
          <w:sz w:val="24"/>
          <w:szCs w:val="24"/>
        </w:rPr>
        <w:t xml:space="preserve">Berdasarkan latar belakang diatas, maka penulis dapat menentukan rumusan </w:t>
      </w:r>
      <w:r w:rsidR="00386B3C">
        <w:rPr>
          <w:rFonts w:ascii="Times New Roman" w:hAnsi="Times New Roman" w:cs="Times New Roman"/>
          <w:sz w:val="24"/>
          <w:szCs w:val="24"/>
        </w:rPr>
        <w:t>masalah yaitu sebagai berikut:</w:t>
      </w:r>
    </w:p>
    <w:p w:rsidR="002D00ED" w:rsidRDefault="00AB2D10" w:rsidP="004F4E86">
      <w:pPr>
        <w:pStyle w:val="ListParagraph"/>
        <w:numPr>
          <w:ilvl w:val="0"/>
          <w:numId w:val="24"/>
        </w:numPr>
        <w:spacing w:after="0" w:line="480" w:lineRule="auto"/>
        <w:ind w:left="709" w:hanging="567"/>
        <w:jc w:val="both"/>
        <w:rPr>
          <w:rFonts w:ascii="Times New Roman" w:hAnsi="Times New Roman" w:cs="Times New Roman"/>
          <w:sz w:val="24"/>
          <w:szCs w:val="24"/>
        </w:rPr>
      </w:pPr>
      <w:r>
        <w:rPr>
          <w:rFonts w:ascii="Times New Roman" w:hAnsi="Times New Roman" w:cs="Times New Roman"/>
          <w:sz w:val="24"/>
          <w:szCs w:val="24"/>
        </w:rPr>
        <w:t xml:space="preserve">Bagaimana </w:t>
      </w:r>
      <w:r w:rsidR="00AC7F5E">
        <w:rPr>
          <w:rFonts w:ascii="Times New Roman" w:hAnsi="Times New Roman" w:cs="Times New Roman"/>
          <w:sz w:val="24"/>
          <w:szCs w:val="24"/>
        </w:rPr>
        <w:t>hasil</w:t>
      </w:r>
      <w:r>
        <w:rPr>
          <w:rFonts w:ascii="Times New Roman" w:hAnsi="Times New Roman" w:cs="Times New Roman"/>
          <w:sz w:val="24"/>
          <w:szCs w:val="24"/>
        </w:rPr>
        <w:t xml:space="preserve"> </w:t>
      </w:r>
      <w:r w:rsidR="00AC7F5E">
        <w:rPr>
          <w:rFonts w:ascii="Times New Roman" w:hAnsi="Times New Roman" w:cs="Times New Roman"/>
          <w:sz w:val="24"/>
          <w:szCs w:val="24"/>
        </w:rPr>
        <w:t xml:space="preserve">penerapan </w:t>
      </w:r>
      <w:r w:rsidR="00E14A27">
        <w:rPr>
          <w:rFonts w:ascii="Times New Roman" w:hAnsi="Times New Roman" w:cs="Times New Roman"/>
          <w:sz w:val="24"/>
          <w:szCs w:val="24"/>
        </w:rPr>
        <w:t>metode</w:t>
      </w:r>
      <w:r w:rsidR="00A82EA9">
        <w:rPr>
          <w:rFonts w:ascii="Times New Roman" w:hAnsi="Times New Roman" w:cs="Times New Roman"/>
          <w:sz w:val="24"/>
          <w:szCs w:val="24"/>
        </w:rPr>
        <w:t xml:space="preserve"> </w:t>
      </w:r>
      <w:r w:rsidR="00DB0994" w:rsidRPr="00DB0994">
        <w:rPr>
          <w:rFonts w:ascii="Times New Roman" w:hAnsi="Times New Roman" w:cs="Times New Roman"/>
          <w:i/>
          <w:sz w:val="24"/>
          <w:szCs w:val="23"/>
        </w:rPr>
        <w:t>Naive Bayes</w:t>
      </w:r>
      <w:r w:rsidR="00DB0994">
        <w:rPr>
          <w:rFonts w:ascii="Times New Roman" w:hAnsi="Times New Roman" w:cs="Times New Roman"/>
          <w:sz w:val="24"/>
          <w:szCs w:val="24"/>
        </w:rPr>
        <w:t xml:space="preserve"> </w:t>
      </w:r>
      <w:r w:rsidR="00E1572A">
        <w:rPr>
          <w:rFonts w:ascii="Times New Roman" w:hAnsi="Times New Roman" w:cs="Times New Roman"/>
          <w:sz w:val="24"/>
          <w:szCs w:val="24"/>
        </w:rPr>
        <w:t>u</w:t>
      </w:r>
      <w:r w:rsidR="00A82EA9">
        <w:rPr>
          <w:rFonts w:ascii="Times New Roman" w:hAnsi="Times New Roman" w:cs="Times New Roman"/>
          <w:sz w:val="24"/>
          <w:szCs w:val="24"/>
        </w:rPr>
        <w:t xml:space="preserve">ntuk </w:t>
      </w:r>
      <w:r w:rsidR="00137F1E">
        <w:rPr>
          <w:rFonts w:ascii="Times New Roman" w:hAnsi="Times New Roman" w:cs="Times New Roman"/>
          <w:bCs/>
          <w:sz w:val="24"/>
          <w:szCs w:val="24"/>
        </w:rPr>
        <w:t>p</w:t>
      </w:r>
      <w:r w:rsidR="005B6166" w:rsidRPr="005B6166">
        <w:rPr>
          <w:rFonts w:ascii="Times New Roman" w:hAnsi="Times New Roman" w:cs="Times New Roman"/>
          <w:bCs/>
          <w:sz w:val="24"/>
          <w:szCs w:val="24"/>
        </w:rPr>
        <w:t xml:space="preserve">rediksi </w:t>
      </w:r>
      <w:r w:rsidR="00E40109">
        <w:rPr>
          <w:rFonts w:ascii="Times New Roman" w:hAnsi="Times New Roman" w:cs="Times New Roman"/>
          <w:color w:val="000000"/>
          <w:sz w:val="24"/>
          <w:szCs w:val="20"/>
          <w:lang w:val="id-ID"/>
        </w:rPr>
        <w:t>pendapatan pajak kenda</w:t>
      </w:r>
      <w:r w:rsidR="00137F1E">
        <w:rPr>
          <w:rFonts w:ascii="Times New Roman" w:hAnsi="Times New Roman" w:cs="Times New Roman"/>
          <w:color w:val="000000"/>
          <w:sz w:val="24"/>
          <w:szCs w:val="20"/>
          <w:lang w:val="id-ID"/>
        </w:rPr>
        <w:t>raan bermotor</w:t>
      </w:r>
      <w:r w:rsidR="00AC7F5E">
        <w:rPr>
          <w:rFonts w:ascii="Times New Roman" w:hAnsi="Times New Roman" w:cs="Times New Roman"/>
          <w:sz w:val="24"/>
          <w:szCs w:val="24"/>
        </w:rPr>
        <w:t>?</w:t>
      </w:r>
    </w:p>
    <w:p w:rsidR="004A176D" w:rsidRPr="004968AF" w:rsidRDefault="003C6295" w:rsidP="004968AF">
      <w:pPr>
        <w:pStyle w:val="ListParagraph"/>
        <w:numPr>
          <w:ilvl w:val="0"/>
          <w:numId w:val="24"/>
        </w:numPr>
        <w:spacing w:after="0" w:line="480" w:lineRule="auto"/>
        <w:ind w:left="709" w:hanging="567"/>
        <w:jc w:val="both"/>
        <w:rPr>
          <w:rFonts w:ascii="Times New Roman" w:hAnsi="Times New Roman" w:cs="Times New Roman"/>
          <w:sz w:val="24"/>
          <w:szCs w:val="24"/>
        </w:rPr>
      </w:pPr>
      <w:r>
        <w:rPr>
          <w:rFonts w:ascii="Times New Roman" w:hAnsi="Times New Roman" w:cs="Times New Roman"/>
          <w:sz w:val="24"/>
          <w:szCs w:val="24"/>
        </w:rPr>
        <w:t>Seberapa besar</w:t>
      </w:r>
      <w:r w:rsidR="00336548" w:rsidRPr="002D00ED">
        <w:rPr>
          <w:rFonts w:ascii="Times New Roman" w:hAnsi="Times New Roman" w:cs="Times New Roman"/>
          <w:sz w:val="24"/>
          <w:szCs w:val="24"/>
        </w:rPr>
        <w:t xml:space="preserve"> </w:t>
      </w:r>
      <w:r w:rsidR="002D00ED" w:rsidRPr="002D00ED">
        <w:rPr>
          <w:rFonts w:ascii="Times New Roman" w:hAnsi="Times New Roman" w:cs="Times New Roman"/>
          <w:sz w:val="24"/>
          <w:szCs w:val="24"/>
        </w:rPr>
        <w:t xml:space="preserve">tingkat akurasi dalam </w:t>
      </w:r>
      <w:r w:rsidR="00137F1E">
        <w:rPr>
          <w:rFonts w:ascii="Times New Roman" w:hAnsi="Times New Roman" w:cs="Times New Roman"/>
          <w:bCs/>
          <w:sz w:val="24"/>
          <w:szCs w:val="24"/>
        </w:rPr>
        <w:t>p</w:t>
      </w:r>
      <w:r w:rsidR="005B6166" w:rsidRPr="005B6166">
        <w:rPr>
          <w:rFonts w:ascii="Times New Roman" w:hAnsi="Times New Roman" w:cs="Times New Roman"/>
          <w:bCs/>
          <w:sz w:val="24"/>
          <w:szCs w:val="24"/>
        </w:rPr>
        <w:t xml:space="preserve">rediksi </w:t>
      </w:r>
      <w:r w:rsidR="00E40109">
        <w:rPr>
          <w:rFonts w:ascii="Times New Roman" w:hAnsi="Times New Roman" w:cs="Times New Roman"/>
          <w:color w:val="000000"/>
          <w:sz w:val="24"/>
          <w:szCs w:val="20"/>
          <w:lang w:val="id-ID"/>
        </w:rPr>
        <w:t>pendapatan pajak kenda</w:t>
      </w:r>
      <w:r w:rsidR="00137F1E">
        <w:rPr>
          <w:rFonts w:ascii="Times New Roman" w:hAnsi="Times New Roman" w:cs="Times New Roman"/>
          <w:color w:val="000000"/>
          <w:sz w:val="24"/>
          <w:szCs w:val="20"/>
          <w:lang w:val="id-ID"/>
        </w:rPr>
        <w:t xml:space="preserve">raan bermotor </w:t>
      </w:r>
      <w:r w:rsidR="002D00ED" w:rsidRPr="002D00ED">
        <w:rPr>
          <w:rFonts w:ascii="Times New Roman" w:hAnsi="Times New Roman" w:cs="Times New Roman"/>
          <w:sz w:val="24"/>
          <w:szCs w:val="24"/>
        </w:rPr>
        <w:t>dengan m</w:t>
      </w:r>
      <w:r w:rsidR="00E650BD">
        <w:rPr>
          <w:rFonts w:ascii="Times New Roman" w:hAnsi="Times New Roman" w:cs="Times New Roman"/>
          <w:sz w:val="24"/>
          <w:szCs w:val="24"/>
        </w:rPr>
        <w:t>enggunakan</w:t>
      </w:r>
      <w:r w:rsidR="002D00ED" w:rsidRPr="002D00ED">
        <w:rPr>
          <w:rFonts w:ascii="Times New Roman" w:hAnsi="Times New Roman" w:cs="Times New Roman"/>
          <w:sz w:val="24"/>
          <w:szCs w:val="24"/>
        </w:rPr>
        <w:t xml:space="preserve"> </w:t>
      </w:r>
      <w:r w:rsidR="00E14A27">
        <w:rPr>
          <w:rFonts w:ascii="Times New Roman" w:hAnsi="Times New Roman" w:cs="Times New Roman"/>
          <w:sz w:val="24"/>
          <w:szCs w:val="24"/>
        </w:rPr>
        <w:t xml:space="preserve">metode </w:t>
      </w:r>
      <w:r w:rsidR="00387305">
        <w:rPr>
          <w:rFonts w:ascii="Times New Roman" w:hAnsi="Times New Roman" w:cs="Times New Roman"/>
          <w:i/>
          <w:sz w:val="24"/>
          <w:szCs w:val="23"/>
        </w:rPr>
        <w:t>Naive Bayes</w:t>
      </w:r>
    </w:p>
    <w:p w:rsidR="004968AF" w:rsidRPr="004968AF" w:rsidRDefault="004968AF" w:rsidP="004968AF">
      <w:pPr>
        <w:pStyle w:val="ListParagraph"/>
        <w:spacing w:after="0" w:line="480" w:lineRule="auto"/>
        <w:ind w:left="709"/>
        <w:jc w:val="both"/>
        <w:rPr>
          <w:rFonts w:ascii="Times New Roman" w:hAnsi="Times New Roman" w:cs="Times New Roman"/>
          <w:sz w:val="24"/>
          <w:szCs w:val="24"/>
        </w:rPr>
      </w:pPr>
    </w:p>
    <w:p w:rsidR="00336548" w:rsidRPr="008B5637" w:rsidRDefault="00E32C1E" w:rsidP="004F4E86">
      <w:pPr>
        <w:pStyle w:val="Heading1"/>
        <w:numPr>
          <w:ilvl w:val="1"/>
          <w:numId w:val="31"/>
        </w:numPr>
        <w:spacing w:before="0" w:line="480" w:lineRule="auto"/>
        <w:ind w:left="709" w:hanging="709"/>
        <w:rPr>
          <w:rFonts w:ascii="Times New Roman" w:hAnsi="Times New Roman" w:cs="Times New Roman"/>
          <w:b/>
          <w:color w:val="auto"/>
          <w:sz w:val="24"/>
          <w:szCs w:val="24"/>
        </w:rPr>
      </w:pPr>
      <w:r w:rsidRPr="008B5637">
        <w:rPr>
          <w:rFonts w:ascii="Times New Roman" w:hAnsi="Times New Roman" w:cs="Times New Roman"/>
          <w:b/>
          <w:color w:val="auto"/>
          <w:sz w:val="24"/>
          <w:szCs w:val="24"/>
        </w:rPr>
        <w:t>Tujuan Penelitian</w:t>
      </w:r>
    </w:p>
    <w:p w:rsidR="00336548" w:rsidRPr="00CD228C" w:rsidRDefault="00336548" w:rsidP="004F4E86">
      <w:pPr>
        <w:pStyle w:val="ListParagraph"/>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Tujuan dari pe</w:t>
      </w:r>
      <w:r w:rsidR="004A176D">
        <w:rPr>
          <w:rFonts w:ascii="Times New Roman" w:hAnsi="Times New Roman" w:cs="Times New Roman"/>
          <w:sz w:val="24"/>
          <w:szCs w:val="24"/>
        </w:rPr>
        <w:t>nelitian yang dilakukan adalah:</w:t>
      </w:r>
    </w:p>
    <w:p w:rsidR="00336548" w:rsidRPr="00CD228C" w:rsidRDefault="00336548" w:rsidP="004F4E86">
      <w:pPr>
        <w:pStyle w:val="ListParagraph"/>
        <w:numPr>
          <w:ilvl w:val="0"/>
          <w:numId w:val="28"/>
        </w:numPr>
        <w:spacing w:after="0" w:line="480" w:lineRule="auto"/>
        <w:ind w:left="709" w:hanging="567"/>
        <w:jc w:val="both"/>
        <w:rPr>
          <w:rFonts w:ascii="Times New Roman" w:hAnsi="Times New Roman" w:cs="Times New Roman"/>
          <w:sz w:val="24"/>
          <w:szCs w:val="24"/>
          <w:lang w:val="id-ID"/>
        </w:rPr>
      </w:pPr>
      <w:r w:rsidRPr="00CD228C">
        <w:rPr>
          <w:rFonts w:ascii="Times New Roman" w:hAnsi="Times New Roman" w:cs="Times New Roman"/>
          <w:sz w:val="24"/>
          <w:szCs w:val="24"/>
        </w:rPr>
        <w:t xml:space="preserve">Untuk mengetahui </w:t>
      </w:r>
      <w:r w:rsidR="00517CC6">
        <w:rPr>
          <w:rFonts w:ascii="Times New Roman" w:hAnsi="Times New Roman" w:cs="Times New Roman"/>
          <w:sz w:val="24"/>
          <w:szCs w:val="24"/>
        </w:rPr>
        <w:t>hasil</w:t>
      </w:r>
      <w:r w:rsidRPr="00CD228C">
        <w:rPr>
          <w:rFonts w:ascii="Times New Roman" w:hAnsi="Times New Roman" w:cs="Times New Roman"/>
          <w:sz w:val="24"/>
          <w:szCs w:val="24"/>
        </w:rPr>
        <w:t xml:space="preserve"> penerapan </w:t>
      </w:r>
      <w:r w:rsidR="00E14A27">
        <w:rPr>
          <w:rFonts w:ascii="Times New Roman" w:hAnsi="Times New Roman" w:cs="Times New Roman"/>
          <w:sz w:val="24"/>
          <w:szCs w:val="24"/>
        </w:rPr>
        <w:t xml:space="preserve">metode </w:t>
      </w:r>
      <w:r w:rsidR="00DB0994" w:rsidRPr="00DB0994">
        <w:rPr>
          <w:rFonts w:ascii="Times New Roman" w:hAnsi="Times New Roman" w:cs="Times New Roman"/>
          <w:i/>
          <w:sz w:val="24"/>
          <w:szCs w:val="23"/>
        </w:rPr>
        <w:t>Naive Bayes</w:t>
      </w:r>
      <w:r w:rsidR="00DB0994">
        <w:rPr>
          <w:rFonts w:ascii="Times New Roman" w:hAnsi="Times New Roman" w:cs="Times New Roman"/>
          <w:sz w:val="24"/>
          <w:szCs w:val="24"/>
        </w:rPr>
        <w:t xml:space="preserve"> </w:t>
      </w:r>
      <w:r w:rsidR="00E14A27">
        <w:rPr>
          <w:rFonts w:ascii="Times New Roman" w:hAnsi="Times New Roman" w:cs="Times New Roman"/>
          <w:sz w:val="24"/>
          <w:szCs w:val="24"/>
        </w:rPr>
        <w:t xml:space="preserve">untuk </w:t>
      </w:r>
      <w:r w:rsidR="00137F1E">
        <w:rPr>
          <w:rFonts w:ascii="Times New Roman" w:hAnsi="Times New Roman" w:cs="Times New Roman"/>
          <w:bCs/>
          <w:sz w:val="24"/>
          <w:szCs w:val="24"/>
        </w:rPr>
        <w:t>p</w:t>
      </w:r>
      <w:r w:rsidR="005B6166" w:rsidRPr="005B6166">
        <w:rPr>
          <w:rFonts w:ascii="Times New Roman" w:hAnsi="Times New Roman" w:cs="Times New Roman"/>
          <w:bCs/>
          <w:sz w:val="24"/>
          <w:szCs w:val="24"/>
        </w:rPr>
        <w:t xml:space="preserve">rediksi </w:t>
      </w:r>
      <w:r w:rsidR="00E40109">
        <w:rPr>
          <w:rFonts w:ascii="Times New Roman" w:hAnsi="Times New Roman" w:cs="Times New Roman"/>
          <w:color w:val="000000"/>
          <w:sz w:val="24"/>
          <w:szCs w:val="20"/>
          <w:lang w:val="id-ID"/>
        </w:rPr>
        <w:t>pendapatan pajak kenda</w:t>
      </w:r>
      <w:r w:rsidR="00137F1E">
        <w:rPr>
          <w:rFonts w:ascii="Times New Roman" w:hAnsi="Times New Roman" w:cs="Times New Roman"/>
          <w:color w:val="000000"/>
          <w:sz w:val="24"/>
          <w:szCs w:val="20"/>
          <w:lang w:val="id-ID"/>
        </w:rPr>
        <w:t>raan bermotor</w:t>
      </w:r>
      <w:r w:rsidR="00893C49">
        <w:rPr>
          <w:rFonts w:ascii="Times New Roman" w:hAnsi="Times New Roman" w:cs="Times New Roman"/>
          <w:sz w:val="24"/>
          <w:szCs w:val="24"/>
        </w:rPr>
        <w:t>.</w:t>
      </w:r>
    </w:p>
    <w:p w:rsidR="004968AF" w:rsidRPr="004968AF" w:rsidRDefault="00336548" w:rsidP="004968AF">
      <w:pPr>
        <w:pStyle w:val="ListParagraph"/>
        <w:numPr>
          <w:ilvl w:val="0"/>
          <w:numId w:val="28"/>
        </w:numPr>
        <w:spacing w:after="0" w:line="480" w:lineRule="auto"/>
        <w:ind w:left="709" w:hanging="567"/>
        <w:jc w:val="both"/>
        <w:rPr>
          <w:rFonts w:ascii="Times New Roman" w:hAnsi="Times New Roman" w:cs="Times New Roman"/>
          <w:sz w:val="24"/>
          <w:szCs w:val="24"/>
          <w:lang w:val="id-ID"/>
        </w:rPr>
      </w:pPr>
      <w:r w:rsidRPr="00CD228C">
        <w:rPr>
          <w:rFonts w:ascii="Times New Roman" w:hAnsi="Times New Roman" w:cs="Times New Roman"/>
          <w:sz w:val="24"/>
          <w:szCs w:val="24"/>
        </w:rPr>
        <w:t xml:space="preserve">Untuk </w:t>
      </w:r>
      <w:r w:rsidR="002D00ED">
        <w:rPr>
          <w:rFonts w:ascii="Times New Roman" w:hAnsi="Times New Roman" w:cs="Times New Roman"/>
          <w:sz w:val="24"/>
          <w:szCs w:val="24"/>
        </w:rPr>
        <w:t xml:space="preserve">memperoleh akurasi yang tepat </w:t>
      </w:r>
      <w:r w:rsidR="00E14A27" w:rsidRPr="002D00ED">
        <w:rPr>
          <w:rFonts w:ascii="Times New Roman" w:hAnsi="Times New Roman" w:cs="Times New Roman"/>
          <w:sz w:val="24"/>
          <w:szCs w:val="24"/>
        </w:rPr>
        <w:t xml:space="preserve">dalam </w:t>
      </w:r>
      <w:r w:rsidR="00137F1E">
        <w:rPr>
          <w:rFonts w:ascii="Times New Roman" w:hAnsi="Times New Roman" w:cs="Times New Roman"/>
          <w:sz w:val="24"/>
          <w:szCs w:val="24"/>
          <w:lang w:val="id-ID"/>
        </w:rPr>
        <w:t>p</w:t>
      </w:r>
      <w:r w:rsidR="005B6166" w:rsidRPr="005B6166">
        <w:rPr>
          <w:rFonts w:ascii="Times New Roman" w:hAnsi="Times New Roman" w:cs="Times New Roman"/>
          <w:bCs/>
          <w:sz w:val="24"/>
          <w:szCs w:val="24"/>
        </w:rPr>
        <w:t xml:space="preserve">rediksi </w:t>
      </w:r>
      <w:r w:rsidR="00E40109">
        <w:rPr>
          <w:rFonts w:ascii="Times New Roman" w:hAnsi="Times New Roman" w:cs="Times New Roman"/>
          <w:color w:val="000000"/>
          <w:sz w:val="24"/>
          <w:szCs w:val="20"/>
          <w:lang w:val="id-ID"/>
        </w:rPr>
        <w:t>pendapatan pajak kenda</w:t>
      </w:r>
      <w:r w:rsidR="00137F1E">
        <w:rPr>
          <w:rFonts w:ascii="Times New Roman" w:hAnsi="Times New Roman" w:cs="Times New Roman"/>
          <w:color w:val="000000"/>
          <w:sz w:val="24"/>
          <w:szCs w:val="20"/>
          <w:lang w:val="id-ID"/>
        </w:rPr>
        <w:t>raan bermotor</w:t>
      </w:r>
      <w:r w:rsidR="00E14A27" w:rsidRPr="002D00ED">
        <w:rPr>
          <w:rFonts w:ascii="Times New Roman" w:hAnsi="Times New Roman" w:cs="Times New Roman"/>
          <w:sz w:val="24"/>
          <w:szCs w:val="24"/>
        </w:rPr>
        <w:t xml:space="preserve"> dengan m</w:t>
      </w:r>
      <w:r w:rsidR="00E14A27">
        <w:rPr>
          <w:rFonts w:ascii="Times New Roman" w:hAnsi="Times New Roman" w:cs="Times New Roman"/>
          <w:sz w:val="24"/>
          <w:szCs w:val="24"/>
        </w:rPr>
        <w:t>enggunakan</w:t>
      </w:r>
      <w:r w:rsidR="00E14A27" w:rsidRPr="002D00ED">
        <w:rPr>
          <w:rFonts w:ascii="Times New Roman" w:hAnsi="Times New Roman" w:cs="Times New Roman"/>
          <w:sz w:val="24"/>
          <w:szCs w:val="24"/>
        </w:rPr>
        <w:t xml:space="preserve"> </w:t>
      </w:r>
      <w:r w:rsidR="00E14A27">
        <w:rPr>
          <w:rFonts w:ascii="Times New Roman" w:hAnsi="Times New Roman" w:cs="Times New Roman"/>
          <w:sz w:val="24"/>
          <w:szCs w:val="24"/>
        </w:rPr>
        <w:t xml:space="preserve">metode </w:t>
      </w:r>
      <w:r w:rsidR="00DB0994" w:rsidRPr="00DB0994">
        <w:rPr>
          <w:rFonts w:ascii="Times New Roman" w:hAnsi="Times New Roman" w:cs="Times New Roman"/>
          <w:i/>
          <w:sz w:val="24"/>
          <w:szCs w:val="23"/>
        </w:rPr>
        <w:t>Naive Bayes</w:t>
      </w:r>
    </w:p>
    <w:p w:rsidR="004968AF" w:rsidRPr="004968AF" w:rsidRDefault="004968AF" w:rsidP="004968AF">
      <w:pPr>
        <w:pStyle w:val="ListParagraph"/>
        <w:spacing w:after="0" w:line="480" w:lineRule="auto"/>
        <w:ind w:left="709"/>
        <w:jc w:val="both"/>
        <w:rPr>
          <w:rFonts w:ascii="Times New Roman" w:hAnsi="Times New Roman" w:cs="Times New Roman"/>
          <w:sz w:val="24"/>
          <w:szCs w:val="24"/>
          <w:lang w:val="id-ID"/>
        </w:rPr>
      </w:pPr>
    </w:p>
    <w:p w:rsidR="00E32C1E" w:rsidRPr="009E2E11" w:rsidRDefault="00E32C1E" w:rsidP="009E2E11">
      <w:pPr>
        <w:pStyle w:val="ListParagraph"/>
        <w:numPr>
          <w:ilvl w:val="1"/>
          <w:numId w:val="31"/>
        </w:numPr>
        <w:tabs>
          <w:tab w:val="left" w:pos="142"/>
        </w:tabs>
        <w:spacing w:after="0" w:line="480" w:lineRule="auto"/>
        <w:ind w:left="709" w:hanging="709"/>
        <w:jc w:val="both"/>
        <w:rPr>
          <w:rFonts w:ascii="Times New Roman" w:hAnsi="Times New Roman" w:cs="Times New Roman"/>
          <w:sz w:val="24"/>
          <w:szCs w:val="24"/>
          <w:lang w:val="id-ID"/>
        </w:rPr>
      </w:pPr>
      <w:r w:rsidRPr="009E2E11">
        <w:rPr>
          <w:rFonts w:ascii="Times New Roman" w:hAnsi="Times New Roman" w:cs="Times New Roman"/>
          <w:b/>
          <w:sz w:val="24"/>
          <w:szCs w:val="24"/>
        </w:rPr>
        <w:t>Manfaat Penelitian</w:t>
      </w:r>
    </w:p>
    <w:p w:rsidR="00E40109" w:rsidRPr="00E40109" w:rsidRDefault="00E32C1E" w:rsidP="004F4E86">
      <w:pPr>
        <w:pStyle w:val="ListParagraph"/>
        <w:spacing w:after="0" w:line="480" w:lineRule="auto"/>
        <w:jc w:val="both"/>
        <w:rPr>
          <w:rFonts w:ascii="Times New Roman" w:hAnsi="Times New Roman" w:cs="Times New Roman"/>
          <w:sz w:val="24"/>
          <w:szCs w:val="24"/>
        </w:rPr>
      </w:pPr>
      <w:r w:rsidRPr="00CD228C">
        <w:rPr>
          <w:rFonts w:ascii="Times New Roman" w:hAnsi="Times New Roman" w:cs="Times New Roman"/>
          <w:sz w:val="24"/>
          <w:szCs w:val="24"/>
        </w:rPr>
        <w:t xml:space="preserve">Manfaat dalam </w:t>
      </w:r>
      <w:r w:rsidR="004968AF">
        <w:rPr>
          <w:rFonts w:ascii="Times New Roman" w:hAnsi="Times New Roman" w:cs="Times New Roman"/>
          <w:sz w:val="24"/>
          <w:szCs w:val="24"/>
        </w:rPr>
        <w:t>penelitian ini sebagai berikut:</w:t>
      </w:r>
    </w:p>
    <w:p w:rsidR="00E32C1E" w:rsidRPr="00CD228C" w:rsidRDefault="00E32C1E" w:rsidP="004F4E86">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Iptek</w:t>
      </w:r>
    </w:p>
    <w:p w:rsidR="00391A8F" w:rsidRDefault="00E32C1E" w:rsidP="0098242C">
      <w:pPr>
        <w:pStyle w:val="ListParagraph"/>
        <w:spacing w:after="0" w:line="480" w:lineRule="auto"/>
        <w:ind w:left="709"/>
        <w:jc w:val="both"/>
        <w:rPr>
          <w:rFonts w:ascii="Times New Roman" w:hAnsi="Times New Roman" w:cs="Times New Roman"/>
          <w:color w:val="000000"/>
          <w:sz w:val="24"/>
          <w:szCs w:val="20"/>
          <w:lang w:val="id-ID"/>
        </w:rPr>
      </w:pPr>
      <w:r w:rsidRPr="00CD228C">
        <w:rPr>
          <w:rFonts w:ascii="Times New Roman" w:hAnsi="Times New Roman" w:cs="Times New Roman"/>
          <w:sz w:val="24"/>
          <w:szCs w:val="24"/>
        </w:rPr>
        <w:t xml:space="preserve">Diharapkan dapat memberikan sumbangan kepada bidang kajian </w:t>
      </w:r>
      <w:r w:rsidRPr="00CD228C">
        <w:rPr>
          <w:rFonts w:ascii="Times New Roman" w:hAnsi="Times New Roman" w:cs="Times New Roman"/>
          <w:i/>
          <w:sz w:val="24"/>
          <w:szCs w:val="24"/>
        </w:rPr>
        <w:t xml:space="preserve">data maining </w:t>
      </w:r>
      <w:r w:rsidRPr="00CD228C">
        <w:rPr>
          <w:rFonts w:ascii="Times New Roman" w:hAnsi="Times New Roman" w:cs="Times New Roman"/>
          <w:sz w:val="24"/>
          <w:szCs w:val="24"/>
        </w:rPr>
        <w:t xml:space="preserve">tentang kemampuan </w:t>
      </w:r>
      <w:r w:rsidR="00E14A27">
        <w:rPr>
          <w:rFonts w:ascii="Times New Roman" w:hAnsi="Times New Roman" w:cs="Times New Roman"/>
          <w:sz w:val="24"/>
          <w:szCs w:val="24"/>
        </w:rPr>
        <w:t xml:space="preserve">metode </w:t>
      </w:r>
      <w:r w:rsidR="00DB0994" w:rsidRPr="00DB0994">
        <w:rPr>
          <w:rFonts w:ascii="Times New Roman" w:hAnsi="Times New Roman" w:cs="Times New Roman"/>
          <w:i/>
          <w:sz w:val="24"/>
          <w:szCs w:val="23"/>
        </w:rPr>
        <w:t>Naive Bayes</w:t>
      </w:r>
      <w:r w:rsidR="00DB0994" w:rsidRPr="00CD228C">
        <w:rPr>
          <w:rFonts w:ascii="Times New Roman" w:hAnsi="Times New Roman" w:cs="Times New Roman"/>
          <w:sz w:val="24"/>
          <w:szCs w:val="24"/>
        </w:rPr>
        <w:t xml:space="preserve"> </w:t>
      </w:r>
      <w:r w:rsidRPr="00CD228C">
        <w:rPr>
          <w:rFonts w:ascii="Times New Roman" w:hAnsi="Times New Roman" w:cs="Times New Roman"/>
          <w:sz w:val="24"/>
          <w:szCs w:val="24"/>
        </w:rPr>
        <w:t xml:space="preserve">dalam </w:t>
      </w:r>
      <w:r w:rsidR="00E14A27" w:rsidRPr="002D00ED">
        <w:rPr>
          <w:rFonts w:ascii="Times New Roman" w:hAnsi="Times New Roman" w:cs="Times New Roman"/>
          <w:sz w:val="24"/>
          <w:szCs w:val="24"/>
        </w:rPr>
        <w:t xml:space="preserve">dalam </w:t>
      </w:r>
      <w:r w:rsidR="00137F1E">
        <w:rPr>
          <w:rFonts w:ascii="Times New Roman" w:hAnsi="Times New Roman" w:cs="Times New Roman"/>
          <w:bCs/>
          <w:sz w:val="24"/>
          <w:szCs w:val="24"/>
        </w:rPr>
        <w:t>p</w:t>
      </w:r>
      <w:r w:rsidR="005B6166" w:rsidRPr="005B6166">
        <w:rPr>
          <w:rFonts w:ascii="Times New Roman" w:hAnsi="Times New Roman" w:cs="Times New Roman"/>
          <w:bCs/>
          <w:sz w:val="24"/>
          <w:szCs w:val="24"/>
        </w:rPr>
        <w:t xml:space="preserve">rediksi </w:t>
      </w:r>
      <w:r w:rsidR="00E40109">
        <w:rPr>
          <w:rFonts w:ascii="Times New Roman" w:hAnsi="Times New Roman" w:cs="Times New Roman"/>
          <w:color w:val="000000"/>
          <w:sz w:val="24"/>
          <w:szCs w:val="20"/>
          <w:lang w:val="id-ID"/>
        </w:rPr>
        <w:t>pendapatan pajak kenda</w:t>
      </w:r>
      <w:r w:rsidR="0098242C">
        <w:rPr>
          <w:rFonts w:ascii="Times New Roman" w:hAnsi="Times New Roman" w:cs="Times New Roman"/>
          <w:color w:val="000000"/>
          <w:sz w:val="24"/>
          <w:szCs w:val="20"/>
          <w:lang w:val="id-ID"/>
        </w:rPr>
        <w:t>raan bermotor</w:t>
      </w:r>
    </w:p>
    <w:p w:rsidR="004968AF" w:rsidRDefault="004968AF" w:rsidP="0098242C">
      <w:pPr>
        <w:pStyle w:val="ListParagraph"/>
        <w:spacing w:after="0" w:line="480" w:lineRule="auto"/>
        <w:ind w:left="709"/>
        <w:jc w:val="both"/>
        <w:rPr>
          <w:rFonts w:ascii="Times New Roman" w:hAnsi="Times New Roman" w:cs="Times New Roman"/>
          <w:color w:val="000000"/>
          <w:sz w:val="24"/>
          <w:szCs w:val="20"/>
          <w:lang w:val="id-ID"/>
        </w:rPr>
      </w:pPr>
    </w:p>
    <w:p w:rsidR="004968AF" w:rsidRPr="0098242C" w:rsidRDefault="004968AF" w:rsidP="0098242C">
      <w:pPr>
        <w:pStyle w:val="ListParagraph"/>
        <w:spacing w:after="0" w:line="480" w:lineRule="auto"/>
        <w:ind w:left="709"/>
        <w:jc w:val="both"/>
        <w:rPr>
          <w:rFonts w:ascii="Times New Roman" w:hAnsi="Times New Roman" w:cs="Times New Roman"/>
          <w:color w:val="000000"/>
          <w:sz w:val="24"/>
          <w:szCs w:val="20"/>
          <w:lang w:val="id-ID"/>
        </w:rPr>
      </w:pPr>
    </w:p>
    <w:p w:rsidR="00E32C1E" w:rsidRPr="00CD228C" w:rsidRDefault="00E32C1E" w:rsidP="004F4E86">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Praktisi</w:t>
      </w:r>
    </w:p>
    <w:p w:rsidR="00E32C1E" w:rsidRPr="00CD228C" w:rsidRDefault="00E32C1E" w:rsidP="004F4E86">
      <w:pPr>
        <w:pStyle w:val="ListParagraph"/>
        <w:spacing w:after="0" w:line="480" w:lineRule="auto"/>
        <w:ind w:left="709"/>
        <w:jc w:val="both"/>
        <w:rPr>
          <w:rFonts w:ascii="Times New Roman" w:hAnsi="Times New Roman" w:cs="Times New Roman"/>
          <w:sz w:val="24"/>
          <w:szCs w:val="24"/>
        </w:rPr>
      </w:pPr>
      <w:r w:rsidRPr="00CD228C">
        <w:rPr>
          <w:rFonts w:ascii="Times New Roman" w:hAnsi="Times New Roman" w:cs="Times New Roman"/>
          <w:sz w:val="24"/>
          <w:szCs w:val="24"/>
        </w:rPr>
        <w:t xml:space="preserve">Sebagai bahan masukan kepada semua pihak yang berkepentingan khusus di </w:t>
      </w:r>
      <w:bookmarkStart w:id="0" w:name="_GoBack"/>
      <w:bookmarkEnd w:id="0"/>
      <w:r w:rsidR="00137F1E">
        <w:rPr>
          <w:rFonts w:ascii="Times New Roman" w:hAnsi="Times New Roman" w:cs="Times New Roman"/>
          <w:color w:val="000000"/>
          <w:sz w:val="24"/>
          <w:szCs w:val="20"/>
          <w:lang w:val="id-ID"/>
        </w:rPr>
        <w:t>UPTD Samsat Kota</w:t>
      </w:r>
      <w:r w:rsidR="005B6166" w:rsidRPr="00F842B4">
        <w:rPr>
          <w:rFonts w:ascii="Times New Roman" w:hAnsi="Times New Roman" w:cs="Times New Roman"/>
          <w:bCs/>
          <w:sz w:val="24"/>
          <w:szCs w:val="24"/>
        </w:rPr>
        <w:t xml:space="preserve"> Gorontalo</w:t>
      </w:r>
      <w:r w:rsidRPr="00CD228C">
        <w:rPr>
          <w:rFonts w:ascii="Times New Roman" w:hAnsi="Times New Roman" w:cs="Times New Roman"/>
          <w:sz w:val="24"/>
          <w:szCs w:val="24"/>
        </w:rPr>
        <w:t xml:space="preserve">, dalam </w:t>
      </w:r>
      <w:r w:rsidR="005B6166" w:rsidRPr="005B6166">
        <w:rPr>
          <w:rFonts w:ascii="Times New Roman" w:hAnsi="Times New Roman" w:cs="Times New Roman"/>
          <w:bCs/>
          <w:sz w:val="24"/>
          <w:szCs w:val="24"/>
        </w:rPr>
        <w:t xml:space="preserve">Prediksi </w:t>
      </w:r>
      <w:r w:rsidR="00E40109">
        <w:rPr>
          <w:rFonts w:ascii="Times New Roman" w:hAnsi="Times New Roman" w:cs="Times New Roman"/>
          <w:color w:val="000000"/>
          <w:sz w:val="24"/>
          <w:szCs w:val="20"/>
          <w:lang w:val="id-ID"/>
        </w:rPr>
        <w:t>pendapatan pajak kenda</w:t>
      </w:r>
      <w:r w:rsidR="00137F1E">
        <w:rPr>
          <w:rFonts w:ascii="Times New Roman" w:hAnsi="Times New Roman" w:cs="Times New Roman"/>
          <w:color w:val="000000"/>
          <w:sz w:val="24"/>
          <w:szCs w:val="20"/>
          <w:lang w:val="id-ID"/>
        </w:rPr>
        <w:t>raan bermotor</w:t>
      </w:r>
    </w:p>
    <w:p w:rsidR="00E32C1E" w:rsidRPr="00CD228C" w:rsidRDefault="00E32C1E" w:rsidP="004F4E86">
      <w:pPr>
        <w:pStyle w:val="ListParagraph"/>
        <w:numPr>
          <w:ilvl w:val="0"/>
          <w:numId w:val="23"/>
        </w:numPr>
        <w:spacing w:after="0" w:line="480" w:lineRule="auto"/>
        <w:ind w:left="709" w:hanging="567"/>
        <w:jc w:val="both"/>
        <w:rPr>
          <w:rFonts w:ascii="Times New Roman" w:hAnsi="Times New Roman" w:cs="Times New Roman"/>
          <w:sz w:val="24"/>
          <w:szCs w:val="24"/>
        </w:rPr>
      </w:pPr>
      <w:r w:rsidRPr="00CD228C">
        <w:rPr>
          <w:rFonts w:ascii="Times New Roman" w:hAnsi="Times New Roman" w:cs="Times New Roman"/>
          <w:sz w:val="24"/>
          <w:szCs w:val="24"/>
        </w:rPr>
        <w:t>Peneliti</w:t>
      </w:r>
    </w:p>
    <w:p w:rsidR="00F14B83" w:rsidRPr="00C67622" w:rsidRDefault="00E32C1E" w:rsidP="004F4E86">
      <w:pPr>
        <w:spacing w:after="0" w:line="480" w:lineRule="auto"/>
        <w:ind w:left="709"/>
        <w:jc w:val="both"/>
        <w:rPr>
          <w:rFonts w:ascii="Times New Roman" w:hAnsi="Times New Roman" w:cs="Times New Roman"/>
          <w:noProof/>
          <w:sz w:val="24"/>
          <w:szCs w:val="24"/>
        </w:rPr>
      </w:pPr>
      <w:r w:rsidRPr="00CD228C">
        <w:rPr>
          <w:rFonts w:ascii="Times New Roman" w:hAnsi="Times New Roman" w:cs="Times New Roman"/>
          <w:sz w:val="24"/>
          <w:szCs w:val="24"/>
        </w:rPr>
        <w:t>Penelitian ini diharapankan menjadi masukan bagi peneliti lain yang m</w:t>
      </w:r>
      <w:r w:rsidR="00CD0F14">
        <w:rPr>
          <w:rFonts w:ascii="Times New Roman" w:hAnsi="Times New Roman" w:cs="Times New Roman"/>
          <w:sz w:val="24"/>
          <w:szCs w:val="24"/>
        </w:rPr>
        <w:t>elakukan penelitian selanjutnya</w:t>
      </w:r>
    </w:p>
    <w:sectPr w:rsidR="00F14B83" w:rsidRPr="00C67622" w:rsidSect="00591D19">
      <w:headerReference w:type="default" r:id="rId9"/>
      <w:footerReference w:type="default" r:id="rId10"/>
      <w:headerReference w:type="first" r:id="rId11"/>
      <w:footerReference w:type="first" r:id="rId12"/>
      <w:pgSz w:w="11907" w:h="16839" w:code="9"/>
      <w:pgMar w:top="2268" w:right="1701" w:bottom="1701" w:left="2268" w:header="851" w:footer="720" w:gutter="0"/>
      <w:pgNumType w:start="1"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6C8" w:rsidRDefault="009856C8" w:rsidP="00393EF8">
      <w:pPr>
        <w:spacing w:after="0" w:line="240" w:lineRule="auto"/>
      </w:pPr>
      <w:r>
        <w:separator/>
      </w:r>
    </w:p>
  </w:endnote>
  <w:endnote w:type="continuationSeparator" w:id="0">
    <w:p w:rsidR="009856C8" w:rsidRDefault="009856C8" w:rsidP="00393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7B9" w:rsidRDefault="007847B9">
    <w:pPr>
      <w:pStyle w:val="Footer"/>
      <w:jc w:val="center"/>
    </w:pPr>
  </w:p>
  <w:p w:rsidR="007847B9" w:rsidRDefault="007847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7B9" w:rsidRPr="004043C3" w:rsidRDefault="007847B9">
    <w:pPr>
      <w:pStyle w:val="Footer"/>
      <w:tabs>
        <w:tab w:val="clear" w:pos="4680"/>
        <w:tab w:val="clear" w:pos="9360"/>
      </w:tabs>
      <w:jc w:val="center"/>
      <w:rPr>
        <w:rFonts w:ascii="Times New Roman" w:hAnsi="Times New Roman" w:cs="Times New Roman"/>
        <w:caps/>
        <w:noProof/>
        <w:sz w:val="24"/>
        <w:szCs w:val="24"/>
      </w:rPr>
    </w:pPr>
    <w:r w:rsidRPr="004043C3">
      <w:rPr>
        <w:rFonts w:ascii="Times New Roman" w:hAnsi="Times New Roman" w:cs="Times New Roman"/>
        <w:caps/>
        <w:sz w:val="24"/>
        <w:szCs w:val="24"/>
      </w:rPr>
      <w:fldChar w:fldCharType="begin"/>
    </w:r>
    <w:r w:rsidRPr="004043C3">
      <w:rPr>
        <w:rFonts w:ascii="Times New Roman" w:hAnsi="Times New Roman" w:cs="Times New Roman"/>
        <w:caps/>
        <w:sz w:val="24"/>
        <w:szCs w:val="24"/>
      </w:rPr>
      <w:instrText xml:space="preserve"> PAGE   \* MERGEFORMAT </w:instrText>
    </w:r>
    <w:r w:rsidRPr="004043C3">
      <w:rPr>
        <w:rFonts w:ascii="Times New Roman" w:hAnsi="Times New Roman" w:cs="Times New Roman"/>
        <w:caps/>
        <w:sz w:val="24"/>
        <w:szCs w:val="24"/>
      </w:rPr>
      <w:fldChar w:fldCharType="separate"/>
    </w:r>
    <w:r w:rsidR="009856C8">
      <w:rPr>
        <w:rFonts w:ascii="Times New Roman" w:hAnsi="Times New Roman" w:cs="Times New Roman"/>
        <w:caps/>
        <w:noProof/>
        <w:sz w:val="24"/>
        <w:szCs w:val="24"/>
      </w:rPr>
      <w:t>1</w:t>
    </w:r>
    <w:r w:rsidRPr="004043C3">
      <w:rPr>
        <w:rFonts w:ascii="Times New Roman" w:hAnsi="Times New Roman" w:cs="Times New Roman"/>
        <w:caps/>
        <w:noProof/>
        <w:sz w:val="24"/>
        <w:szCs w:val="24"/>
      </w:rPr>
      <w:fldChar w:fldCharType="end"/>
    </w:r>
  </w:p>
  <w:p w:rsidR="007847B9" w:rsidRDefault="007847B9">
    <w:pPr>
      <w:pStyle w:val="Footer"/>
      <w:tabs>
        <w:tab w:val="clear" w:pos="4680"/>
        <w:tab w:val="clear" w:pos="9360"/>
      </w:tabs>
      <w:jc w:val="center"/>
      <w:rPr>
        <w:caps/>
        <w:noProof/>
        <w:color w:val="5B9BD5" w:themeColor="accent1"/>
      </w:rPr>
    </w:pPr>
  </w:p>
  <w:p w:rsidR="007847B9" w:rsidRDefault="007847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6C8" w:rsidRDefault="009856C8" w:rsidP="00393EF8">
      <w:pPr>
        <w:spacing w:after="0" w:line="240" w:lineRule="auto"/>
      </w:pPr>
      <w:r>
        <w:separator/>
      </w:r>
    </w:p>
  </w:footnote>
  <w:footnote w:type="continuationSeparator" w:id="0">
    <w:p w:rsidR="009856C8" w:rsidRDefault="009856C8" w:rsidP="00393E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7261004"/>
      <w:docPartObj>
        <w:docPartGallery w:val="Page Numbers (Top of Page)"/>
        <w:docPartUnique/>
      </w:docPartObj>
    </w:sdtPr>
    <w:sdtEndPr>
      <w:rPr>
        <w:rFonts w:ascii="Times New Roman" w:hAnsi="Times New Roman" w:cs="Times New Roman"/>
        <w:noProof/>
        <w:sz w:val="24"/>
        <w:szCs w:val="24"/>
      </w:rPr>
    </w:sdtEndPr>
    <w:sdtContent>
      <w:p w:rsidR="007847B9" w:rsidRDefault="007847B9">
        <w:pPr>
          <w:pStyle w:val="Header"/>
          <w:jc w:val="right"/>
        </w:pPr>
      </w:p>
      <w:p w:rsidR="007847B9" w:rsidRDefault="007847B9">
        <w:pPr>
          <w:pStyle w:val="Header"/>
          <w:jc w:val="right"/>
        </w:pPr>
      </w:p>
      <w:p w:rsidR="007847B9" w:rsidRDefault="007847B9">
        <w:pPr>
          <w:pStyle w:val="Header"/>
          <w:jc w:val="right"/>
        </w:pPr>
      </w:p>
      <w:p w:rsidR="007847B9" w:rsidRPr="00C622DB" w:rsidRDefault="007847B9">
        <w:pPr>
          <w:pStyle w:val="Header"/>
          <w:jc w:val="right"/>
          <w:rPr>
            <w:rFonts w:ascii="Times New Roman" w:hAnsi="Times New Roman" w:cs="Times New Roman"/>
            <w:sz w:val="24"/>
            <w:szCs w:val="24"/>
          </w:rPr>
        </w:pPr>
        <w:r w:rsidRPr="00C622DB">
          <w:rPr>
            <w:rFonts w:ascii="Times New Roman" w:hAnsi="Times New Roman" w:cs="Times New Roman"/>
            <w:sz w:val="24"/>
            <w:szCs w:val="24"/>
          </w:rPr>
          <w:fldChar w:fldCharType="begin"/>
        </w:r>
        <w:r w:rsidRPr="00C622DB">
          <w:rPr>
            <w:rFonts w:ascii="Times New Roman" w:hAnsi="Times New Roman" w:cs="Times New Roman"/>
            <w:sz w:val="24"/>
            <w:szCs w:val="24"/>
          </w:rPr>
          <w:instrText xml:space="preserve"> PAGE   \* MERGEFORMAT </w:instrText>
        </w:r>
        <w:r w:rsidRPr="00C622DB">
          <w:rPr>
            <w:rFonts w:ascii="Times New Roman" w:hAnsi="Times New Roman" w:cs="Times New Roman"/>
            <w:sz w:val="24"/>
            <w:szCs w:val="24"/>
          </w:rPr>
          <w:fldChar w:fldCharType="separate"/>
        </w:r>
        <w:r w:rsidR="004968AF">
          <w:rPr>
            <w:rFonts w:ascii="Times New Roman" w:hAnsi="Times New Roman" w:cs="Times New Roman"/>
            <w:noProof/>
            <w:sz w:val="24"/>
            <w:szCs w:val="24"/>
          </w:rPr>
          <w:t>7</w:t>
        </w:r>
        <w:r w:rsidRPr="00C622DB">
          <w:rPr>
            <w:rFonts w:ascii="Times New Roman" w:hAnsi="Times New Roman" w:cs="Times New Roman"/>
            <w:noProof/>
            <w:sz w:val="24"/>
            <w:szCs w:val="24"/>
          </w:rPr>
          <w:fldChar w:fldCharType="end"/>
        </w:r>
      </w:p>
    </w:sdtContent>
  </w:sdt>
  <w:p w:rsidR="007847B9" w:rsidRPr="004043C3" w:rsidRDefault="007847B9" w:rsidP="001F7B11">
    <w:pPr>
      <w:pStyle w:val="Header"/>
      <w:jc w:val="right"/>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687107"/>
      <w:docPartObj>
        <w:docPartGallery w:val="Page Numbers (Top of Page)"/>
        <w:docPartUnique/>
      </w:docPartObj>
    </w:sdtPr>
    <w:sdtEndPr>
      <w:rPr>
        <w:rFonts w:ascii="Times New Roman" w:hAnsi="Times New Roman" w:cs="Times New Roman"/>
        <w:noProof/>
        <w:sz w:val="24"/>
        <w:szCs w:val="24"/>
      </w:rPr>
    </w:sdtEndPr>
    <w:sdtContent>
      <w:p w:rsidR="007847B9" w:rsidRDefault="007847B9">
        <w:pPr>
          <w:pStyle w:val="Header"/>
          <w:jc w:val="right"/>
        </w:pPr>
      </w:p>
      <w:p w:rsidR="007847B9" w:rsidRDefault="007847B9">
        <w:pPr>
          <w:pStyle w:val="Header"/>
          <w:jc w:val="right"/>
        </w:pPr>
      </w:p>
      <w:p w:rsidR="007847B9" w:rsidRDefault="007847B9">
        <w:pPr>
          <w:pStyle w:val="Header"/>
          <w:jc w:val="right"/>
        </w:pPr>
      </w:p>
      <w:p w:rsidR="007847B9" w:rsidRPr="001F7B11" w:rsidRDefault="009856C8">
        <w:pPr>
          <w:pStyle w:val="Header"/>
          <w:jc w:val="right"/>
          <w:rPr>
            <w:rFonts w:ascii="Times New Roman" w:hAnsi="Times New Roman" w:cs="Times New Roman"/>
            <w:sz w:val="24"/>
            <w:szCs w:val="24"/>
          </w:rPr>
        </w:pPr>
      </w:p>
    </w:sdtContent>
  </w:sdt>
  <w:p w:rsidR="007847B9" w:rsidRDefault="007847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 w15:restartNumberingAfterBreak="0">
    <w:nsid w:val="00000024"/>
    <w:multiLevelType w:val="multilevel"/>
    <w:tmpl w:val="00000024"/>
    <w:lvl w:ilvl="0">
      <w:start w:val="1"/>
      <w:numFmt w:val="decimal"/>
      <w:lvlText w:val="%1."/>
      <w:lvlJc w:val="left"/>
      <w:pPr>
        <w:ind w:left="1713" w:hanging="360"/>
      </w:pPr>
      <w:rPr>
        <w:b w:val="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928"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 w15:restartNumberingAfterBreak="0">
    <w:nsid w:val="0AD95DDC"/>
    <w:multiLevelType w:val="hybridMultilevel"/>
    <w:tmpl w:val="6D8E5A2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957EE8"/>
    <w:multiLevelType w:val="multilevel"/>
    <w:tmpl w:val="CE6245CC"/>
    <w:lvl w:ilvl="0">
      <w:start w:val="1"/>
      <w:numFmt w:val="decimal"/>
      <w:lvlText w:val="%1."/>
      <w:lvlJc w:val="left"/>
      <w:pPr>
        <w:ind w:left="2880" w:hanging="360"/>
      </w:pPr>
    </w:lvl>
    <w:lvl w:ilvl="1">
      <w:start w:val="1"/>
      <w:numFmt w:val="decimal"/>
      <w:isLgl/>
      <w:lvlText w:val="%1.%2"/>
      <w:lvlJc w:val="left"/>
      <w:pPr>
        <w:ind w:left="3075" w:hanging="555"/>
      </w:pPr>
      <w:rPr>
        <w:rFonts w:hint="default"/>
      </w:rPr>
    </w:lvl>
    <w:lvl w:ilvl="2">
      <w:start w:val="2"/>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3960" w:hanging="1440"/>
      </w:pPr>
      <w:rPr>
        <w:rFonts w:hint="default"/>
      </w:rPr>
    </w:lvl>
  </w:abstractNum>
  <w:abstractNum w:abstractNumId="4" w15:restartNumberingAfterBreak="0">
    <w:nsid w:val="0E6D270D"/>
    <w:multiLevelType w:val="hybridMultilevel"/>
    <w:tmpl w:val="1E3AFCDC"/>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2B26715"/>
    <w:multiLevelType w:val="hybridMultilevel"/>
    <w:tmpl w:val="9D8E0140"/>
    <w:lvl w:ilvl="0" w:tplc="B204DE1A">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7A140D"/>
    <w:multiLevelType w:val="hybridMultilevel"/>
    <w:tmpl w:val="133E7F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EBA00B4"/>
    <w:multiLevelType w:val="hybridMultilevel"/>
    <w:tmpl w:val="96000B44"/>
    <w:lvl w:ilvl="0" w:tplc="512EBB62">
      <w:start w:val="1"/>
      <w:numFmt w:val="decimal"/>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A3AC7"/>
    <w:multiLevelType w:val="multilevel"/>
    <w:tmpl w:val="61A682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0E24348"/>
    <w:multiLevelType w:val="hybridMultilevel"/>
    <w:tmpl w:val="D4D0CCD2"/>
    <w:lvl w:ilvl="0" w:tplc="87FE997A">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82E67"/>
    <w:multiLevelType w:val="hybridMultilevel"/>
    <w:tmpl w:val="B8F2C14A"/>
    <w:lvl w:ilvl="0" w:tplc="E258D0E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C55ADB"/>
    <w:multiLevelType w:val="multilevel"/>
    <w:tmpl w:val="541C33E2"/>
    <w:lvl w:ilvl="0">
      <w:start w:val="1"/>
      <w:numFmt w:val="decimal"/>
      <w:lvlText w:val="%1."/>
      <w:lvlJc w:val="left"/>
      <w:pPr>
        <w:ind w:left="720" w:hanging="360"/>
      </w:pPr>
    </w:lvl>
    <w:lvl w:ilvl="1">
      <w:start w:val="6"/>
      <w:numFmt w:val="decimal"/>
      <w:isLgl/>
      <w:lvlText w:val="%1.%2"/>
      <w:lvlJc w:val="left"/>
      <w:pPr>
        <w:ind w:left="1014" w:hanging="480"/>
      </w:pPr>
      <w:rPr>
        <w:rFonts w:hint="default"/>
      </w:rPr>
    </w:lvl>
    <w:lvl w:ilvl="2">
      <w:start w:val="6"/>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B8661D5"/>
    <w:multiLevelType w:val="hybridMultilevel"/>
    <w:tmpl w:val="6CAA30EE"/>
    <w:lvl w:ilvl="0" w:tplc="92706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9756EB"/>
    <w:multiLevelType w:val="hybridMultilevel"/>
    <w:tmpl w:val="842AA0AC"/>
    <w:lvl w:ilvl="0" w:tplc="04090015">
      <w:start w:val="1"/>
      <w:numFmt w:val="upp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B520137"/>
    <w:multiLevelType w:val="hybridMultilevel"/>
    <w:tmpl w:val="822C779E"/>
    <w:lvl w:ilvl="0" w:tplc="BCF0F556">
      <w:start w:val="1"/>
      <w:numFmt w:val="decimal"/>
      <w:lvlText w:val="4.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AC7370"/>
    <w:multiLevelType w:val="hybridMultilevel"/>
    <w:tmpl w:val="3CFCDBCE"/>
    <w:lvl w:ilvl="0" w:tplc="3C5AA2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8D45D9"/>
    <w:multiLevelType w:val="hybridMultilevel"/>
    <w:tmpl w:val="EEB8C10C"/>
    <w:lvl w:ilvl="0" w:tplc="407AEA8E">
      <w:start w:val="1"/>
      <w:numFmt w:val="decimal"/>
      <w:lvlText w:val="%1."/>
      <w:lvlJc w:val="left"/>
      <w:pPr>
        <w:ind w:left="720" w:hanging="360"/>
      </w:pPr>
      <w:rPr>
        <w:rFonts w:ascii="Times New Roman" w:eastAsia="Times New Roman" w:hAnsi="Times New Roman" w:cs="Times New Roman" w:hint="default"/>
        <w:b/>
      </w:rPr>
    </w:lvl>
    <w:lvl w:ilvl="1" w:tplc="88B278B2">
      <w:numFmt w:val="bullet"/>
      <w:lvlText w:val=""/>
      <w:lvlJc w:val="left"/>
      <w:pPr>
        <w:ind w:left="1440" w:hanging="360"/>
      </w:pPr>
      <w:rPr>
        <w:rFonts w:ascii="Symbol" w:eastAsia="MS Mincho" w:hAnsi="Symbol" w:cs="Times New Roman" w:hint="default"/>
      </w:rPr>
    </w:lvl>
    <w:lvl w:ilvl="2" w:tplc="87FE997A">
      <w:numFmt w:val="bullet"/>
      <w:lvlText w:val="-"/>
      <w:lvlJc w:val="left"/>
      <w:pPr>
        <w:ind w:left="2340" w:hanging="360"/>
      </w:pPr>
      <w:rPr>
        <w:rFonts w:ascii="Times New Roman" w:eastAsia="MS Mincho" w:hAnsi="Times New Roman" w:cs="Times New Roman" w:hint="default"/>
      </w:rPr>
    </w:lvl>
    <w:lvl w:ilvl="3" w:tplc="6AA0E036">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8B7E04CC">
      <w:start w:val="1"/>
      <w:numFmt w:val="bullet"/>
      <w:lvlText w:val=""/>
      <w:lvlJc w:val="left"/>
      <w:pPr>
        <w:ind w:left="4500" w:hanging="360"/>
      </w:pPr>
      <w:rPr>
        <w:rFonts w:ascii="Wingdings" w:eastAsiaTheme="minorHAnsi" w:hAnsi="Wingdings"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3A1497"/>
    <w:multiLevelType w:val="hybridMultilevel"/>
    <w:tmpl w:val="E6143DEA"/>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8" w15:restartNumberingAfterBreak="0">
    <w:nsid w:val="48E705DE"/>
    <w:multiLevelType w:val="multilevel"/>
    <w:tmpl w:val="824E532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AC65765"/>
    <w:multiLevelType w:val="hybridMultilevel"/>
    <w:tmpl w:val="171AC7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023EB"/>
    <w:multiLevelType w:val="multilevel"/>
    <w:tmpl w:val="ADCE654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336AF6"/>
    <w:multiLevelType w:val="multilevel"/>
    <w:tmpl w:val="5F7685E6"/>
    <w:lvl w:ilvl="0">
      <w:start w:val="1"/>
      <w:numFmt w:val="decimal"/>
      <w:lvlText w:val="%1."/>
      <w:lvlJc w:val="left"/>
      <w:pPr>
        <w:ind w:left="720" w:hanging="360"/>
      </w:pPr>
      <w:rPr>
        <w:sz w:val="24"/>
      </w:rPr>
    </w:lvl>
    <w:lvl w:ilvl="1">
      <w:start w:val="1"/>
      <w:numFmt w:val="decimal"/>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51154F4C"/>
    <w:multiLevelType w:val="hybridMultilevel"/>
    <w:tmpl w:val="9A7E49A0"/>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3" w15:restartNumberingAfterBreak="0">
    <w:nsid w:val="51D061ED"/>
    <w:multiLevelType w:val="multilevel"/>
    <w:tmpl w:val="B4E06586"/>
    <w:lvl w:ilvl="0">
      <w:start w:val="1"/>
      <w:numFmt w:val="decimal"/>
      <w:lvlText w:val="%1."/>
      <w:lvlJc w:val="left"/>
      <w:pPr>
        <w:ind w:left="1440" w:hanging="360"/>
      </w:p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4" w15:restartNumberingAfterBreak="0">
    <w:nsid w:val="53052145"/>
    <w:multiLevelType w:val="hybridMultilevel"/>
    <w:tmpl w:val="2E444A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E80E4F"/>
    <w:multiLevelType w:val="hybridMultilevel"/>
    <w:tmpl w:val="1E865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FD221A"/>
    <w:multiLevelType w:val="hybridMultilevel"/>
    <w:tmpl w:val="4BEC2AC4"/>
    <w:lvl w:ilvl="0" w:tplc="D3AC1476">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7" w15:restartNumberingAfterBreak="0">
    <w:nsid w:val="56747088"/>
    <w:multiLevelType w:val="hybridMultilevel"/>
    <w:tmpl w:val="DAF81F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756443C"/>
    <w:multiLevelType w:val="hybridMultilevel"/>
    <w:tmpl w:val="EACC540E"/>
    <w:lvl w:ilvl="0" w:tplc="08CE0B60">
      <w:start w:val="1"/>
      <w:numFmt w:val="decimal"/>
      <w:lvlText w:val="6.%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82834A1"/>
    <w:multiLevelType w:val="hybridMultilevel"/>
    <w:tmpl w:val="809097E0"/>
    <w:lvl w:ilvl="0" w:tplc="F24E4B1C">
      <w:start w:val="1"/>
      <w:numFmt w:val="decimal"/>
      <w:lvlText w:val="4.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9B6B6D"/>
    <w:multiLevelType w:val="hybridMultilevel"/>
    <w:tmpl w:val="0F42A542"/>
    <w:lvl w:ilvl="0" w:tplc="121AB170">
      <w:start w:val="1"/>
      <w:numFmt w:val="decimal"/>
      <w:lvlText w:val="4.%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C1A2956"/>
    <w:multiLevelType w:val="hybridMultilevel"/>
    <w:tmpl w:val="0CB4B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5476B2"/>
    <w:multiLevelType w:val="hybridMultilevel"/>
    <w:tmpl w:val="4AC00F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643EC5"/>
    <w:multiLevelType w:val="hybridMultilevel"/>
    <w:tmpl w:val="8F0ADF7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61681C18"/>
    <w:multiLevelType w:val="hybridMultilevel"/>
    <w:tmpl w:val="48AC6452"/>
    <w:lvl w:ilvl="0" w:tplc="63EE1502">
      <w:start w:val="1"/>
      <w:numFmt w:val="decimal"/>
      <w:lvlText w:val="%1."/>
      <w:lvlJc w:val="left"/>
      <w:pPr>
        <w:ind w:left="786" w:hanging="360"/>
      </w:pPr>
      <w:rPr>
        <w:rFonts w:hint="default"/>
        <w:i/>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15:restartNumberingAfterBreak="0">
    <w:nsid w:val="62594D5B"/>
    <w:multiLevelType w:val="hybridMultilevel"/>
    <w:tmpl w:val="B8BA5288"/>
    <w:lvl w:ilvl="0" w:tplc="A6CA1D8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33B2215"/>
    <w:multiLevelType w:val="hybridMultilevel"/>
    <w:tmpl w:val="82965676"/>
    <w:lvl w:ilvl="0" w:tplc="74AC86CE">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D69F7"/>
    <w:multiLevelType w:val="hybridMultilevel"/>
    <w:tmpl w:val="B9E885F4"/>
    <w:lvl w:ilvl="0" w:tplc="5AEEE6BC">
      <w:start w:val="1"/>
      <w:numFmt w:val="decimal"/>
      <w:lvlText w:val="%1."/>
      <w:lvlJc w:val="left"/>
      <w:pPr>
        <w:ind w:left="1069" w:hanging="360"/>
      </w:pPr>
      <w:rPr>
        <w:rFonts w:ascii="Times New Roman" w:eastAsiaTheme="minorHAnsi"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8" w15:restartNumberingAfterBreak="0">
    <w:nsid w:val="67B900A2"/>
    <w:multiLevelType w:val="hybridMultilevel"/>
    <w:tmpl w:val="4C829152"/>
    <w:lvl w:ilvl="0" w:tplc="2482E38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9D30717"/>
    <w:multiLevelType w:val="hybridMultilevel"/>
    <w:tmpl w:val="A79CB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CE049D"/>
    <w:multiLevelType w:val="hybridMultilevel"/>
    <w:tmpl w:val="6A76D284"/>
    <w:lvl w:ilvl="0" w:tplc="36AA9ED4">
      <w:numFmt w:val="bullet"/>
      <w:lvlText w:val="-"/>
      <w:lvlJc w:val="left"/>
      <w:pPr>
        <w:ind w:left="720" w:hanging="360"/>
      </w:pPr>
      <w:rPr>
        <w:rFonts w:ascii="Agency FB" w:eastAsia="Times New Roman" w:hAnsi="Agency FB"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DD4392F"/>
    <w:multiLevelType w:val="hybridMultilevel"/>
    <w:tmpl w:val="1C54084C"/>
    <w:lvl w:ilvl="0" w:tplc="F5242D94">
      <w:start w:val="1"/>
      <w:numFmt w:val="decimal"/>
      <w:lvlText w:val="5.1.%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6FD221B7"/>
    <w:multiLevelType w:val="hybridMultilevel"/>
    <w:tmpl w:val="8D127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F612FE"/>
    <w:multiLevelType w:val="hybridMultilevel"/>
    <w:tmpl w:val="883AAC7C"/>
    <w:lvl w:ilvl="0" w:tplc="98C2DB8C">
      <w:start w:val="1"/>
      <w:numFmt w:val="decimal"/>
      <w:lvlText w:val="5.%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71B33A12"/>
    <w:multiLevelType w:val="multilevel"/>
    <w:tmpl w:val="D77AE5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280795D"/>
    <w:multiLevelType w:val="hybridMultilevel"/>
    <w:tmpl w:val="3462DB9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15:restartNumberingAfterBreak="0">
    <w:nsid w:val="731D5FE2"/>
    <w:multiLevelType w:val="hybridMultilevel"/>
    <w:tmpl w:val="39B43802"/>
    <w:lvl w:ilvl="0" w:tplc="9EDCD79A">
      <w:start w:val="1"/>
      <w:numFmt w:val="decimal"/>
      <w:lvlText w:val="4.1.%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76D050F2"/>
    <w:multiLevelType w:val="multilevel"/>
    <w:tmpl w:val="4652327A"/>
    <w:lvl w:ilvl="0">
      <w:start w:val="1"/>
      <w:numFmt w:val="decimal"/>
      <w:lvlText w:val="%1."/>
      <w:lvlJc w:val="left"/>
      <w:pPr>
        <w:ind w:left="720" w:hanging="360"/>
      </w:pPr>
    </w:lvl>
    <w:lvl w:ilvl="1">
      <w:start w:val="5"/>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8" w15:restartNumberingAfterBreak="0">
    <w:nsid w:val="79662064"/>
    <w:multiLevelType w:val="multilevel"/>
    <w:tmpl w:val="7E3423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6"/>
  </w:num>
  <w:num w:numId="2">
    <w:abstractNumId w:val="13"/>
  </w:num>
  <w:num w:numId="3">
    <w:abstractNumId w:val="4"/>
  </w:num>
  <w:num w:numId="4">
    <w:abstractNumId w:val="3"/>
  </w:num>
  <w:num w:numId="5">
    <w:abstractNumId w:val="0"/>
  </w:num>
  <w:num w:numId="6">
    <w:abstractNumId w:val="1"/>
  </w:num>
  <w:num w:numId="7">
    <w:abstractNumId w:val="47"/>
  </w:num>
  <w:num w:numId="8">
    <w:abstractNumId w:val="32"/>
  </w:num>
  <w:num w:numId="9">
    <w:abstractNumId w:val="19"/>
  </w:num>
  <w:num w:numId="10">
    <w:abstractNumId w:val="24"/>
  </w:num>
  <w:num w:numId="11">
    <w:abstractNumId w:val="27"/>
  </w:num>
  <w:num w:numId="12">
    <w:abstractNumId w:val="48"/>
  </w:num>
  <w:num w:numId="13">
    <w:abstractNumId w:val="18"/>
  </w:num>
  <w:num w:numId="14">
    <w:abstractNumId w:val="20"/>
  </w:num>
  <w:num w:numId="15">
    <w:abstractNumId w:val="8"/>
  </w:num>
  <w:num w:numId="16">
    <w:abstractNumId w:val="33"/>
  </w:num>
  <w:num w:numId="17">
    <w:abstractNumId w:val="21"/>
  </w:num>
  <w:num w:numId="18">
    <w:abstractNumId w:val="6"/>
  </w:num>
  <w:num w:numId="19">
    <w:abstractNumId w:val="25"/>
  </w:num>
  <w:num w:numId="20">
    <w:abstractNumId w:val="39"/>
  </w:num>
  <w:num w:numId="21">
    <w:abstractNumId w:val="42"/>
  </w:num>
  <w:num w:numId="22">
    <w:abstractNumId w:val="2"/>
  </w:num>
  <w:num w:numId="23">
    <w:abstractNumId w:val="38"/>
  </w:num>
  <w:num w:numId="24">
    <w:abstractNumId w:val="23"/>
  </w:num>
  <w:num w:numId="25">
    <w:abstractNumId w:val="22"/>
  </w:num>
  <w:num w:numId="26">
    <w:abstractNumId w:val="34"/>
  </w:num>
  <w:num w:numId="27">
    <w:abstractNumId w:val="31"/>
  </w:num>
  <w:num w:numId="28">
    <w:abstractNumId w:val="11"/>
  </w:num>
  <w:num w:numId="29">
    <w:abstractNumId w:val="16"/>
  </w:num>
  <w:num w:numId="30">
    <w:abstractNumId w:val="15"/>
  </w:num>
  <w:num w:numId="31">
    <w:abstractNumId w:val="44"/>
  </w:num>
  <w:num w:numId="32">
    <w:abstractNumId w:val="5"/>
  </w:num>
  <w:num w:numId="33">
    <w:abstractNumId w:val="7"/>
  </w:num>
  <w:num w:numId="34">
    <w:abstractNumId w:val="9"/>
  </w:num>
  <w:num w:numId="35">
    <w:abstractNumId w:val="45"/>
  </w:num>
  <w:num w:numId="36">
    <w:abstractNumId w:val="12"/>
  </w:num>
  <w:num w:numId="37">
    <w:abstractNumId w:val="36"/>
  </w:num>
  <w:num w:numId="38">
    <w:abstractNumId w:val="10"/>
  </w:num>
  <w:num w:numId="39">
    <w:abstractNumId w:val="17"/>
  </w:num>
  <w:num w:numId="40">
    <w:abstractNumId w:val="37"/>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 w:numId="48">
    <w:abstractNumId w:val="40"/>
  </w:num>
  <w:num w:numId="49">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63E"/>
    <w:rsid w:val="000015BE"/>
    <w:rsid w:val="00001CCD"/>
    <w:rsid w:val="00002937"/>
    <w:rsid w:val="000065BE"/>
    <w:rsid w:val="00011EC1"/>
    <w:rsid w:val="000141FA"/>
    <w:rsid w:val="000143DB"/>
    <w:rsid w:val="00015903"/>
    <w:rsid w:val="00015FA2"/>
    <w:rsid w:val="00016CCB"/>
    <w:rsid w:val="00021840"/>
    <w:rsid w:val="00021E2D"/>
    <w:rsid w:val="00027D18"/>
    <w:rsid w:val="00043E05"/>
    <w:rsid w:val="000504D8"/>
    <w:rsid w:val="00050751"/>
    <w:rsid w:val="00051AC6"/>
    <w:rsid w:val="00054C5B"/>
    <w:rsid w:val="00063610"/>
    <w:rsid w:val="00072457"/>
    <w:rsid w:val="0007594C"/>
    <w:rsid w:val="00076E1D"/>
    <w:rsid w:val="00083B98"/>
    <w:rsid w:val="000A49B8"/>
    <w:rsid w:val="000A5832"/>
    <w:rsid w:val="000A7B64"/>
    <w:rsid w:val="000A7BA1"/>
    <w:rsid w:val="000B2135"/>
    <w:rsid w:val="000B599F"/>
    <w:rsid w:val="000B7016"/>
    <w:rsid w:val="000C572D"/>
    <w:rsid w:val="000C6F08"/>
    <w:rsid w:val="000D27F8"/>
    <w:rsid w:val="000D2E00"/>
    <w:rsid w:val="000D2EC6"/>
    <w:rsid w:val="000D4CF4"/>
    <w:rsid w:val="000E2726"/>
    <w:rsid w:val="000E631A"/>
    <w:rsid w:val="000E7ED5"/>
    <w:rsid w:val="000F1819"/>
    <w:rsid w:val="000F66F1"/>
    <w:rsid w:val="001021E0"/>
    <w:rsid w:val="00105FB9"/>
    <w:rsid w:val="00113449"/>
    <w:rsid w:val="001137C9"/>
    <w:rsid w:val="00115629"/>
    <w:rsid w:val="00115A33"/>
    <w:rsid w:val="00117118"/>
    <w:rsid w:val="001171AA"/>
    <w:rsid w:val="00136293"/>
    <w:rsid w:val="00136D4D"/>
    <w:rsid w:val="00137F1E"/>
    <w:rsid w:val="001408CE"/>
    <w:rsid w:val="00140B79"/>
    <w:rsid w:val="001519E4"/>
    <w:rsid w:val="00152BCE"/>
    <w:rsid w:val="0016515C"/>
    <w:rsid w:val="001714CC"/>
    <w:rsid w:val="0017234E"/>
    <w:rsid w:val="00172FA5"/>
    <w:rsid w:val="00182B24"/>
    <w:rsid w:val="00191228"/>
    <w:rsid w:val="001A2EBE"/>
    <w:rsid w:val="001A5E3E"/>
    <w:rsid w:val="001A62C7"/>
    <w:rsid w:val="001A7289"/>
    <w:rsid w:val="001B1867"/>
    <w:rsid w:val="001B458B"/>
    <w:rsid w:val="001B46C4"/>
    <w:rsid w:val="001B70CB"/>
    <w:rsid w:val="001C5EF7"/>
    <w:rsid w:val="001D4FDC"/>
    <w:rsid w:val="001D5442"/>
    <w:rsid w:val="001D5980"/>
    <w:rsid w:val="001D60F0"/>
    <w:rsid w:val="001E4850"/>
    <w:rsid w:val="001E6746"/>
    <w:rsid w:val="001E792A"/>
    <w:rsid w:val="001F0F7E"/>
    <w:rsid w:val="001F1457"/>
    <w:rsid w:val="001F576D"/>
    <w:rsid w:val="001F7B11"/>
    <w:rsid w:val="00204C6C"/>
    <w:rsid w:val="00213187"/>
    <w:rsid w:val="0021629E"/>
    <w:rsid w:val="00225A60"/>
    <w:rsid w:val="00225AF8"/>
    <w:rsid w:val="002274AD"/>
    <w:rsid w:val="00230224"/>
    <w:rsid w:val="0023060B"/>
    <w:rsid w:val="00233C1F"/>
    <w:rsid w:val="00235F35"/>
    <w:rsid w:val="0024300A"/>
    <w:rsid w:val="0024579D"/>
    <w:rsid w:val="00246669"/>
    <w:rsid w:val="00251E26"/>
    <w:rsid w:val="00252AD6"/>
    <w:rsid w:val="002562F2"/>
    <w:rsid w:val="00257358"/>
    <w:rsid w:val="00261209"/>
    <w:rsid w:val="0026171A"/>
    <w:rsid w:val="00261959"/>
    <w:rsid w:val="00261BB4"/>
    <w:rsid w:val="00261EEA"/>
    <w:rsid w:val="002667C7"/>
    <w:rsid w:val="00270412"/>
    <w:rsid w:val="00276567"/>
    <w:rsid w:val="00280601"/>
    <w:rsid w:val="002820E6"/>
    <w:rsid w:val="002832C5"/>
    <w:rsid w:val="00283BB7"/>
    <w:rsid w:val="00285412"/>
    <w:rsid w:val="00293AFB"/>
    <w:rsid w:val="0029689D"/>
    <w:rsid w:val="002A643D"/>
    <w:rsid w:val="002A709A"/>
    <w:rsid w:val="002B2AF4"/>
    <w:rsid w:val="002B2CB8"/>
    <w:rsid w:val="002B34F9"/>
    <w:rsid w:val="002B78AB"/>
    <w:rsid w:val="002B7C4D"/>
    <w:rsid w:val="002C17EC"/>
    <w:rsid w:val="002C2828"/>
    <w:rsid w:val="002C3C70"/>
    <w:rsid w:val="002C6CB0"/>
    <w:rsid w:val="002D00ED"/>
    <w:rsid w:val="002D24F9"/>
    <w:rsid w:val="002D26BF"/>
    <w:rsid w:val="002D5A3D"/>
    <w:rsid w:val="002D604E"/>
    <w:rsid w:val="002D6779"/>
    <w:rsid w:val="002E3103"/>
    <w:rsid w:val="002E4710"/>
    <w:rsid w:val="002F24EA"/>
    <w:rsid w:val="002F64CF"/>
    <w:rsid w:val="002F6524"/>
    <w:rsid w:val="002F764F"/>
    <w:rsid w:val="003020C6"/>
    <w:rsid w:val="00302C8A"/>
    <w:rsid w:val="0030309D"/>
    <w:rsid w:val="00307092"/>
    <w:rsid w:val="003075E7"/>
    <w:rsid w:val="00312071"/>
    <w:rsid w:val="003120F0"/>
    <w:rsid w:val="00312253"/>
    <w:rsid w:val="00312EAF"/>
    <w:rsid w:val="00315C2C"/>
    <w:rsid w:val="00315F00"/>
    <w:rsid w:val="0031745D"/>
    <w:rsid w:val="00321BD0"/>
    <w:rsid w:val="00321C6B"/>
    <w:rsid w:val="00325F47"/>
    <w:rsid w:val="00325FAB"/>
    <w:rsid w:val="0033045C"/>
    <w:rsid w:val="003360BD"/>
    <w:rsid w:val="00336548"/>
    <w:rsid w:val="003367FA"/>
    <w:rsid w:val="00342F59"/>
    <w:rsid w:val="00353378"/>
    <w:rsid w:val="00353BDB"/>
    <w:rsid w:val="00360902"/>
    <w:rsid w:val="00364227"/>
    <w:rsid w:val="00366A6A"/>
    <w:rsid w:val="00367473"/>
    <w:rsid w:val="00370B8F"/>
    <w:rsid w:val="00371399"/>
    <w:rsid w:val="00371A68"/>
    <w:rsid w:val="00377AD7"/>
    <w:rsid w:val="0038112D"/>
    <w:rsid w:val="003819CA"/>
    <w:rsid w:val="00381F14"/>
    <w:rsid w:val="00382869"/>
    <w:rsid w:val="00386B3C"/>
    <w:rsid w:val="00387305"/>
    <w:rsid w:val="00391A8F"/>
    <w:rsid w:val="00393EF8"/>
    <w:rsid w:val="00395EB1"/>
    <w:rsid w:val="00396536"/>
    <w:rsid w:val="003974C2"/>
    <w:rsid w:val="003976C1"/>
    <w:rsid w:val="00397C0E"/>
    <w:rsid w:val="003A3D62"/>
    <w:rsid w:val="003B6963"/>
    <w:rsid w:val="003B76FD"/>
    <w:rsid w:val="003C0DE7"/>
    <w:rsid w:val="003C46D3"/>
    <w:rsid w:val="003C5CC5"/>
    <w:rsid w:val="003C6295"/>
    <w:rsid w:val="003D0495"/>
    <w:rsid w:val="003D0984"/>
    <w:rsid w:val="003D1B13"/>
    <w:rsid w:val="003D1DD6"/>
    <w:rsid w:val="003D2861"/>
    <w:rsid w:val="003D45FD"/>
    <w:rsid w:val="003D539D"/>
    <w:rsid w:val="003E2A92"/>
    <w:rsid w:val="003E5DC7"/>
    <w:rsid w:val="003F1846"/>
    <w:rsid w:val="003F7338"/>
    <w:rsid w:val="0040194A"/>
    <w:rsid w:val="00401ABE"/>
    <w:rsid w:val="00402DE9"/>
    <w:rsid w:val="004043C3"/>
    <w:rsid w:val="00414FE2"/>
    <w:rsid w:val="0042328F"/>
    <w:rsid w:val="004277DA"/>
    <w:rsid w:val="00431502"/>
    <w:rsid w:val="00431C73"/>
    <w:rsid w:val="00437BA2"/>
    <w:rsid w:val="00437C69"/>
    <w:rsid w:val="00440678"/>
    <w:rsid w:val="00442BBD"/>
    <w:rsid w:val="00444F98"/>
    <w:rsid w:val="00446946"/>
    <w:rsid w:val="00453503"/>
    <w:rsid w:val="004539E5"/>
    <w:rsid w:val="0045697F"/>
    <w:rsid w:val="00466D8E"/>
    <w:rsid w:val="0046790A"/>
    <w:rsid w:val="00470F05"/>
    <w:rsid w:val="00473287"/>
    <w:rsid w:val="004819EA"/>
    <w:rsid w:val="0048485D"/>
    <w:rsid w:val="004968AF"/>
    <w:rsid w:val="0049780F"/>
    <w:rsid w:val="004A176D"/>
    <w:rsid w:val="004A5078"/>
    <w:rsid w:val="004A6B4F"/>
    <w:rsid w:val="004B0159"/>
    <w:rsid w:val="004B02A0"/>
    <w:rsid w:val="004B7105"/>
    <w:rsid w:val="004C35FA"/>
    <w:rsid w:val="004C618D"/>
    <w:rsid w:val="004C6518"/>
    <w:rsid w:val="004D0D61"/>
    <w:rsid w:val="004D78DA"/>
    <w:rsid w:val="004E3898"/>
    <w:rsid w:val="004E3A86"/>
    <w:rsid w:val="004E4D7A"/>
    <w:rsid w:val="004F0DD0"/>
    <w:rsid w:val="004F1F20"/>
    <w:rsid w:val="004F4E86"/>
    <w:rsid w:val="004F6D94"/>
    <w:rsid w:val="005007FF"/>
    <w:rsid w:val="00502D30"/>
    <w:rsid w:val="005033B2"/>
    <w:rsid w:val="005047C4"/>
    <w:rsid w:val="005069B0"/>
    <w:rsid w:val="0051105D"/>
    <w:rsid w:val="005112EA"/>
    <w:rsid w:val="00517CC6"/>
    <w:rsid w:val="005336AF"/>
    <w:rsid w:val="00534E0E"/>
    <w:rsid w:val="0053708F"/>
    <w:rsid w:val="00541015"/>
    <w:rsid w:val="00541043"/>
    <w:rsid w:val="00542AAD"/>
    <w:rsid w:val="00542D4B"/>
    <w:rsid w:val="005548A3"/>
    <w:rsid w:val="00554C86"/>
    <w:rsid w:val="005562DF"/>
    <w:rsid w:val="00557D6D"/>
    <w:rsid w:val="00561B91"/>
    <w:rsid w:val="00564138"/>
    <w:rsid w:val="00565F98"/>
    <w:rsid w:val="0057305E"/>
    <w:rsid w:val="00576B92"/>
    <w:rsid w:val="005844AB"/>
    <w:rsid w:val="00591D19"/>
    <w:rsid w:val="005934F7"/>
    <w:rsid w:val="005950EE"/>
    <w:rsid w:val="005A1179"/>
    <w:rsid w:val="005A1BEB"/>
    <w:rsid w:val="005A3DDE"/>
    <w:rsid w:val="005A484E"/>
    <w:rsid w:val="005A4F90"/>
    <w:rsid w:val="005B081C"/>
    <w:rsid w:val="005B1458"/>
    <w:rsid w:val="005B18C2"/>
    <w:rsid w:val="005B1EA1"/>
    <w:rsid w:val="005B3BCF"/>
    <w:rsid w:val="005B6166"/>
    <w:rsid w:val="005B64CD"/>
    <w:rsid w:val="005C2EA3"/>
    <w:rsid w:val="005C461B"/>
    <w:rsid w:val="005C6BEE"/>
    <w:rsid w:val="005C6F04"/>
    <w:rsid w:val="005C7701"/>
    <w:rsid w:val="005D1779"/>
    <w:rsid w:val="005D2F5A"/>
    <w:rsid w:val="005D61C0"/>
    <w:rsid w:val="005D7B31"/>
    <w:rsid w:val="005E1B3A"/>
    <w:rsid w:val="005E1D8A"/>
    <w:rsid w:val="005E3BB9"/>
    <w:rsid w:val="005E5776"/>
    <w:rsid w:val="005F2A7B"/>
    <w:rsid w:val="005F5A8C"/>
    <w:rsid w:val="006001DE"/>
    <w:rsid w:val="0060060A"/>
    <w:rsid w:val="0060664A"/>
    <w:rsid w:val="00612E9B"/>
    <w:rsid w:val="006134D0"/>
    <w:rsid w:val="00613D8F"/>
    <w:rsid w:val="006142CC"/>
    <w:rsid w:val="006149AF"/>
    <w:rsid w:val="006173D5"/>
    <w:rsid w:val="006305D3"/>
    <w:rsid w:val="00640E1D"/>
    <w:rsid w:val="00645F62"/>
    <w:rsid w:val="006465A8"/>
    <w:rsid w:val="00646803"/>
    <w:rsid w:val="00650CDD"/>
    <w:rsid w:val="00650D00"/>
    <w:rsid w:val="00652829"/>
    <w:rsid w:val="00654679"/>
    <w:rsid w:val="00655812"/>
    <w:rsid w:val="00656633"/>
    <w:rsid w:val="00657F80"/>
    <w:rsid w:val="00663077"/>
    <w:rsid w:val="006659E5"/>
    <w:rsid w:val="00667F9F"/>
    <w:rsid w:val="00672623"/>
    <w:rsid w:val="0067702A"/>
    <w:rsid w:val="006809AD"/>
    <w:rsid w:val="00681CCC"/>
    <w:rsid w:val="00683048"/>
    <w:rsid w:val="006859BC"/>
    <w:rsid w:val="0068684F"/>
    <w:rsid w:val="00686A14"/>
    <w:rsid w:val="006926D1"/>
    <w:rsid w:val="0069341C"/>
    <w:rsid w:val="00693689"/>
    <w:rsid w:val="00693BA9"/>
    <w:rsid w:val="006A2182"/>
    <w:rsid w:val="006A2E4E"/>
    <w:rsid w:val="006A731A"/>
    <w:rsid w:val="006B0D54"/>
    <w:rsid w:val="006B1878"/>
    <w:rsid w:val="006B19FE"/>
    <w:rsid w:val="006B2CAE"/>
    <w:rsid w:val="006B32EE"/>
    <w:rsid w:val="006B33AA"/>
    <w:rsid w:val="006B4CE0"/>
    <w:rsid w:val="006C1D68"/>
    <w:rsid w:val="006C2712"/>
    <w:rsid w:val="006C32C6"/>
    <w:rsid w:val="006C4BEF"/>
    <w:rsid w:val="006C6382"/>
    <w:rsid w:val="006C7DFA"/>
    <w:rsid w:val="006D22C0"/>
    <w:rsid w:val="006D27B0"/>
    <w:rsid w:val="006E1580"/>
    <w:rsid w:val="006E3200"/>
    <w:rsid w:val="006F077F"/>
    <w:rsid w:val="006F312D"/>
    <w:rsid w:val="006F55A6"/>
    <w:rsid w:val="00710DBE"/>
    <w:rsid w:val="00712B20"/>
    <w:rsid w:val="00715D61"/>
    <w:rsid w:val="007175CC"/>
    <w:rsid w:val="007204D6"/>
    <w:rsid w:val="0072363E"/>
    <w:rsid w:val="0072581F"/>
    <w:rsid w:val="00727337"/>
    <w:rsid w:val="007359E4"/>
    <w:rsid w:val="007420A9"/>
    <w:rsid w:val="0074517C"/>
    <w:rsid w:val="00751891"/>
    <w:rsid w:val="00752B60"/>
    <w:rsid w:val="00755367"/>
    <w:rsid w:val="00755E66"/>
    <w:rsid w:val="00756FCF"/>
    <w:rsid w:val="00763746"/>
    <w:rsid w:val="007669E5"/>
    <w:rsid w:val="007766A0"/>
    <w:rsid w:val="00783933"/>
    <w:rsid w:val="007847B9"/>
    <w:rsid w:val="00784A6D"/>
    <w:rsid w:val="0078734D"/>
    <w:rsid w:val="00790A26"/>
    <w:rsid w:val="00791568"/>
    <w:rsid w:val="007938F8"/>
    <w:rsid w:val="00795649"/>
    <w:rsid w:val="00796130"/>
    <w:rsid w:val="007A212D"/>
    <w:rsid w:val="007B1982"/>
    <w:rsid w:val="007B3721"/>
    <w:rsid w:val="007B53D9"/>
    <w:rsid w:val="007C0158"/>
    <w:rsid w:val="007C0935"/>
    <w:rsid w:val="007C1B0B"/>
    <w:rsid w:val="007D2E7B"/>
    <w:rsid w:val="007D51FD"/>
    <w:rsid w:val="007D56CD"/>
    <w:rsid w:val="007D597B"/>
    <w:rsid w:val="007E3EBA"/>
    <w:rsid w:val="007E7B8A"/>
    <w:rsid w:val="007F190F"/>
    <w:rsid w:val="007F2C0E"/>
    <w:rsid w:val="00802636"/>
    <w:rsid w:val="00802B0C"/>
    <w:rsid w:val="008033B1"/>
    <w:rsid w:val="008035D0"/>
    <w:rsid w:val="008043D8"/>
    <w:rsid w:val="00804DA9"/>
    <w:rsid w:val="00804FC0"/>
    <w:rsid w:val="0080597B"/>
    <w:rsid w:val="00807F1E"/>
    <w:rsid w:val="008176CC"/>
    <w:rsid w:val="0082270C"/>
    <w:rsid w:val="00822E84"/>
    <w:rsid w:val="00822F4F"/>
    <w:rsid w:val="008275D4"/>
    <w:rsid w:val="00832D40"/>
    <w:rsid w:val="008357B4"/>
    <w:rsid w:val="00837826"/>
    <w:rsid w:val="0084214A"/>
    <w:rsid w:val="0084230C"/>
    <w:rsid w:val="00842459"/>
    <w:rsid w:val="00853045"/>
    <w:rsid w:val="008547D0"/>
    <w:rsid w:val="00860F04"/>
    <w:rsid w:val="008617C8"/>
    <w:rsid w:val="00862A60"/>
    <w:rsid w:val="00867948"/>
    <w:rsid w:val="00873658"/>
    <w:rsid w:val="00876083"/>
    <w:rsid w:val="0088208A"/>
    <w:rsid w:val="00882A27"/>
    <w:rsid w:val="00882B3A"/>
    <w:rsid w:val="00883A8D"/>
    <w:rsid w:val="00883AF5"/>
    <w:rsid w:val="008905FA"/>
    <w:rsid w:val="00893408"/>
    <w:rsid w:val="00893C49"/>
    <w:rsid w:val="00893E79"/>
    <w:rsid w:val="008A231E"/>
    <w:rsid w:val="008A61B9"/>
    <w:rsid w:val="008B05F1"/>
    <w:rsid w:val="008B5637"/>
    <w:rsid w:val="008C4A56"/>
    <w:rsid w:val="008D49CA"/>
    <w:rsid w:val="008E06DC"/>
    <w:rsid w:val="008E212F"/>
    <w:rsid w:val="008E502A"/>
    <w:rsid w:val="008E6E6F"/>
    <w:rsid w:val="008E6F05"/>
    <w:rsid w:val="008F0137"/>
    <w:rsid w:val="0090008B"/>
    <w:rsid w:val="00903BC2"/>
    <w:rsid w:val="009062CD"/>
    <w:rsid w:val="0090792D"/>
    <w:rsid w:val="00910391"/>
    <w:rsid w:val="009144E7"/>
    <w:rsid w:val="00914507"/>
    <w:rsid w:val="0091553A"/>
    <w:rsid w:val="00920495"/>
    <w:rsid w:val="00920641"/>
    <w:rsid w:val="00921308"/>
    <w:rsid w:val="009217E9"/>
    <w:rsid w:val="0092223C"/>
    <w:rsid w:val="009247FA"/>
    <w:rsid w:val="00924A73"/>
    <w:rsid w:val="00924BD7"/>
    <w:rsid w:val="00926AC1"/>
    <w:rsid w:val="0093187B"/>
    <w:rsid w:val="0093323C"/>
    <w:rsid w:val="0094003C"/>
    <w:rsid w:val="00944ECC"/>
    <w:rsid w:val="0095055A"/>
    <w:rsid w:val="009518A8"/>
    <w:rsid w:val="0095214C"/>
    <w:rsid w:val="0096197A"/>
    <w:rsid w:val="0096316F"/>
    <w:rsid w:val="00964EE6"/>
    <w:rsid w:val="009733C8"/>
    <w:rsid w:val="009758A2"/>
    <w:rsid w:val="00980073"/>
    <w:rsid w:val="009805FA"/>
    <w:rsid w:val="009813BD"/>
    <w:rsid w:val="009822DE"/>
    <w:rsid w:val="0098242C"/>
    <w:rsid w:val="00983DE5"/>
    <w:rsid w:val="0098444D"/>
    <w:rsid w:val="009850E9"/>
    <w:rsid w:val="009856C8"/>
    <w:rsid w:val="00986911"/>
    <w:rsid w:val="00990AA9"/>
    <w:rsid w:val="00997341"/>
    <w:rsid w:val="009A4176"/>
    <w:rsid w:val="009A5C4A"/>
    <w:rsid w:val="009C0EB0"/>
    <w:rsid w:val="009D0008"/>
    <w:rsid w:val="009E0111"/>
    <w:rsid w:val="009E2E11"/>
    <w:rsid w:val="009E3AE9"/>
    <w:rsid w:val="009F11D8"/>
    <w:rsid w:val="009F1DE5"/>
    <w:rsid w:val="009F7A3E"/>
    <w:rsid w:val="009F7DFF"/>
    <w:rsid w:val="00A05B54"/>
    <w:rsid w:val="00A06681"/>
    <w:rsid w:val="00A07416"/>
    <w:rsid w:val="00A10C63"/>
    <w:rsid w:val="00A12D55"/>
    <w:rsid w:val="00A12DA4"/>
    <w:rsid w:val="00A22EAE"/>
    <w:rsid w:val="00A23995"/>
    <w:rsid w:val="00A2495D"/>
    <w:rsid w:val="00A322D8"/>
    <w:rsid w:val="00A33B8C"/>
    <w:rsid w:val="00A36C7C"/>
    <w:rsid w:val="00A403BA"/>
    <w:rsid w:val="00A40858"/>
    <w:rsid w:val="00A4090B"/>
    <w:rsid w:val="00A51158"/>
    <w:rsid w:val="00A56273"/>
    <w:rsid w:val="00A6210B"/>
    <w:rsid w:val="00A62F88"/>
    <w:rsid w:val="00A657A6"/>
    <w:rsid w:val="00A66895"/>
    <w:rsid w:val="00A67FCC"/>
    <w:rsid w:val="00A70D3D"/>
    <w:rsid w:val="00A721D5"/>
    <w:rsid w:val="00A73E1A"/>
    <w:rsid w:val="00A7751B"/>
    <w:rsid w:val="00A810FE"/>
    <w:rsid w:val="00A824D4"/>
    <w:rsid w:val="00A82EA9"/>
    <w:rsid w:val="00A84DDE"/>
    <w:rsid w:val="00A87B05"/>
    <w:rsid w:val="00A91C47"/>
    <w:rsid w:val="00A92408"/>
    <w:rsid w:val="00A9482D"/>
    <w:rsid w:val="00A9516E"/>
    <w:rsid w:val="00AA351A"/>
    <w:rsid w:val="00AA5E87"/>
    <w:rsid w:val="00AA6ABD"/>
    <w:rsid w:val="00AB1F6C"/>
    <w:rsid w:val="00AB2D10"/>
    <w:rsid w:val="00AB2E33"/>
    <w:rsid w:val="00AB77A8"/>
    <w:rsid w:val="00AC2836"/>
    <w:rsid w:val="00AC3FA7"/>
    <w:rsid w:val="00AC708A"/>
    <w:rsid w:val="00AC7F5E"/>
    <w:rsid w:val="00AD0AE8"/>
    <w:rsid w:val="00AD0C49"/>
    <w:rsid w:val="00AE24CA"/>
    <w:rsid w:val="00AE293C"/>
    <w:rsid w:val="00AF6E53"/>
    <w:rsid w:val="00B054B5"/>
    <w:rsid w:val="00B10770"/>
    <w:rsid w:val="00B13DB2"/>
    <w:rsid w:val="00B1623B"/>
    <w:rsid w:val="00B20E98"/>
    <w:rsid w:val="00B230C8"/>
    <w:rsid w:val="00B314B4"/>
    <w:rsid w:val="00B35D58"/>
    <w:rsid w:val="00B401CD"/>
    <w:rsid w:val="00B407AF"/>
    <w:rsid w:val="00B40F7D"/>
    <w:rsid w:val="00B4228E"/>
    <w:rsid w:val="00B5536B"/>
    <w:rsid w:val="00B5752E"/>
    <w:rsid w:val="00B6735B"/>
    <w:rsid w:val="00B70866"/>
    <w:rsid w:val="00B711A5"/>
    <w:rsid w:val="00B74ED9"/>
    <w:rsid w:val="00B7768D"/>
    <w:rsid w:val="00B8008C"/>
    <w:rsid w:val="00B85D98"/>
    <w:rsid w:val="00BA3E63"/>
    <w:rsid w:val="00BA5E98"/>
    <w:rsid w:val="00BB0331"/>
    <w:rsid w:val="00BB0B2F"/>
    <w:rsid w:val="00BB5EBD"/>
    <w:rsid w:val="00BB7DA2"/>
    <w:rsid w:val="00BC0FDF"/>
    <w:rsid w:val="00BC2161"/>
    <w:rsid w:val="00BC24FE"/>
    <w:rsid w:val="00BC5249"/>
    <w:rsid w:val="00BC7731"/>
    <w:rsid w:val="00BD22B0"/>
    <w:rsid w:val="00BD6B17"/>
    <w:rsid w:val="00BE2DFC"/>
    <w:rsid w:val="00BE66DC"/>
    <w:rsid w:val="00BF114E"/>
    <w:rsid w:val="00BF682B"/>
    <w:rsid w:val="00C029FE"/>
    <w:rsid w:val="00C07F9E"/>
    <w:rsid w:val="00C12D25"/>
    <w:rsid w:val="00C16CF0"/>
    <w:rsid w:val="00C415F5"/>
    <w:rsid w:val="00C468DF"/>
    <w:rsid w:val="00C46D35"/>
    <w:rsid w:val="00C47AED"/>
    <w:rsid w:val="00C51DAA"/>
    <w:rsid w:val="00C53F9E"/>
    <w:rsid w:val="00C57697"/>
    <w:rsid w:val="00C622DB"/>
    <w:rsid w:val="00C6579A"/>
    <w:rsid w:val="00C67622"/>
    <w:rsid w:val="00C6788A"/>
    <w:rsid w:val="00C67F44"/>
    <w:rsid w:val="00C7127B"/>
    <w:rsid w:val="00C72F20"/>
    <w:rsid w:val="00C73DED"/>
    <w:rsid w:val="00C7435A"/>
    <w:rsid w:val="00C760F9"/>
    <w:rsid w:val="00C76C3E"/>
    <w:rsid w:val="00C839EA"/>
    <w:rsid w:val="00C84D12"/>
    <w:rsid w:val="00C91C5C"/>
    <w:rsid w:val="00C9233D"/>
    <w:rsid w:val="00C94916"/>
    <w:rsid w:val="00CA62A0"/>
    <w:rsid w:val="00CB3F9F"/>
    <w:rsid w:val="00CB7659"/>
    <w:rsid w:val="00CC3D87"/>
    <w:rsid w:val="00CC6B97"/>
    <w:rsid w:val="00CD0079"/>
    <w:rsid w:val="00CD0F14"/>
    <w:rsid w:val="00CD228C"/>
    <w:rsid w:val="00CD24C4"/>
    <w:rsid w:val="00CD2C38"/>
    <w:rsid w:val="00CD4B67"/>
    <w:rsid w:val="00CD6045"/>
    <w:rsid w:val="00CE45C2"/>
    <w:rsid w:val="00CE502D"/>
    <w:rsid w:val="00CE54AD"/>
    <w:rsid w:val="00CE5AFF"/>
    <w:rsid w:val="00CF1ABF"/>
    <w:rsid w:val="00CF2168"/>
    <w:rsid w:val="00CF3E9E"/>
    <w:rsid w:val="00CF627C"/>
    <w:rsid w:val="00D002B0"/>
    <w:rsid w:val="00D01897"/>
    <w:rsid w:val="00D06485"/>
    <w:rsid w:val="00D12800"/>
    <w:rsid w:val="00D12B90"/>
    <w:rsid w:val="00D15C12"/>
    <w:rsid w:val="00D16933"/>
    <w:rsid w:val="00D17A0A"/>
    <w:rsid w:val="00D232E7"/>
    <w:rsid w:val="00D26E5B"/>
    <w:rsid w:val="00D26EF8"/>
    <w:rsid w:val="00D3606E"/>
    <w:rsid w:val="00D4068F"/>
    <w:rsid w:val="00D40893"/>
    <w:rsid w:val="00D41883"/>
    <w:rsid w:val="00D41964"/>
    <w:rsid w:val="00D45699"/>
    <w:rsid w:val="00D5031E"/>
    <w:rsid w:val="00D51642"/>
    <w:rsid w:val="00D5355C"/>
    <w:rsid w:val="00D54743"/>
    <w:rsid w:val="00D56669"/>
    <w:rsid w:val="00D5762E"/>
    <w:rsid w:val="00D64286"/>
    <w:rsid w:val="00D66AFA"/>
    <w:rsid w:val="00D740C0"/>
    <w:rsid w:val="00D95358"/>
    <w:rsid w:val="00DA2B88"/>
    <w:rsid w:val="00DA5C80"/>
    <w:rsid w:val="00DA64A2"/>
    <w:rsid w:val="00DB0994"/>
    <w:rsid w:val="00DB3889"/>
    <w:rsid w:val="00DB6EFB"/>
    <w:rsid w:val="00DB7538"/>
    <w:rsid w:val="00DC50F0"/>
    <w:rsid w:val="00DD26C6"/>
    <w:rsid w:val="00DE0DDD"/>
    <w:rsid w:val="00DF218C"/>
    <w:rsid w:val="00DF3E64"/>
    <w:rsid w:val="00DF4679"/>
    <w:rsid w:val="00DF7872"/>
    <w:rsid w:val="00E0564F"/>
    <w:rsid w:val="00E06CAA"/>
    <w:rsid w:val="00E07F03"/>
    <w:rsid w:val="00E10DDF"/>
    <w:rsid w:val="00E13351"/>
    <w:rsid w:val="00E137B5"/>
    <w:rsid w:val="00E14A27"/>
    <w:rsid w:val="00E1572A"/>
    <w:rsid w:val="00E177D8"/>
    <w:rsid w:val="00E20970"/>
    <w:rsid w:val="00E22652"/>
    <w:rsid w:val="00E254FD"/>
    <w:rsid w:val="00E30821"/>
    <w:rsid w:val="00E32C1E"/>
    <w:rsid w:val="00E341A3"/>
    <w:rsid w:val="00E3539E"/>
    <w:rsid w:val="00E37A5D"/>
    <w:rsid w:val="00E40109"/>
    <w:rsid w:val="00E4240B"/>
    <w:rsid w:val="00E46112"/>
    <w:rsid w:val="00E503FA"/>
    <w:rsid w:val="00E649E8"/>
    <w:rsid w:val="00E650BD"/>
    <w:rsid w:val="00E66C83"/>
    <w:rsid w:val="00E74FE8"/>
    <w:rsid w:val="00E7638F"/>
    <w:rsid w:val="00E7764D"/>
    <w:rsid w:val="00E7778E"/>
    <w:rsid w:val="00E81D10"/>
    <w:rsid w:val="00E82B95"/>
    <w:rsid w:val="00E831B5"/>
    <w:rsid w:val="00E87F9E"/>
    <w:rsid w:val="00E90DFD"/>
    <w:rsid w:val="00E91228"/>
    <w:rsid w:val="00E97788"/>
    <w:rsid w:val="00E97FB9"/>
    <w:rsid w:val="00EA3B60"/>
    <w:rsid w:val="00EA3C0D"/>
    <w:rsid w:val="00EA5E0B"/>
    <w:rsid w:val="00EA6391"/>
    <w:rsid w:val="00EA700F"/>
    <w:rsid w:val="00EB106A"/>
    <w:rsid w:val="00EB4F5E"/>
    <w:rsid w:val="00EB63F1"/>
    <w:rsid w:val="00EC0A8A"/>
    <w:rsid w:val="00ED1A11"/>
    <w:rsid w:val="00ED1EBD"/>
    <w:rsid w:val="00ED31E9"/>
    <w:rsid w:val="00ED5831"/>
    <w:rsid w:val="00EE39DA"/>
    <w:rsid w:val="00EE5EF2"/>
    <w:rsid w:val="00EF00DF"/>
    <w:rsid w:val="00EF3975"/>
    <w:rsid w:val="00F042B8"/>
    <w:rsid w:val="00F13674"/>
    <w:rsid w:val="00F13C07"/>
    <w:rsid w:val="00F14B83"/>
    <w:rsid w:val="00F1639E"/>
    <w:rsid w:val="00F21026"/>
    <w:rsid w:val="00F21A9C"/>
    <w:rsid w:val="00F254D8"/>
    <w:rsid w:val="00F25629"/>
    <w:rsid w:val="00F308FE"/>
    <w:rsid w:val="00F3208C"/>
    <w:rsid w:val="00F55A72"/>
    <w:rsid w:val="00F56E6F"/>
    <w:rsid w:val="00F60D17"/>
    <w:rsid w:val="00F621DB"/>
    <w:rsid w:val="00F63CC6"/>
    <w:rsid w:val="00F652B5"/>
    <w:rsid w:val="00F6543D"/>
    <w:rsid w:val="00F664DA"/>
    <w:rsid w:val="00F72D50"/>
    <w:rsid w:val="00F737C3"/>
    <w:rsid w:val="00F74199"/>
    <w:rsid w:val="00F81803"/>
    <w:rsid w:val="00F842B4"/>
    <w:rsid w:val="00F853F0"/>
    <w:rsid w:val="00F8646C"/>
    <w:rsid w:val="00F92783"/>
    <w:rsid w:val="00FA5979"/>
    <w:rsid w:val="00FB23CA"/>
    <w:rsid w:val="00FB3E3C"/>
    <w:rsid w:val="00FC1565"/>
    <w:rsid w:val="00FC2F0F"/>
    <w:rsid w:val="00FC3572"/>
    <w:rsid w:val="00FC4B66"/>
    <w:rsid w:val="00FC56B0"/>
    <w:rsid w:val="00FD57D6"/>
    <w:rsid w:val="00FE19BC"/>
    <w:rsid w:val="00FE51DD"/>
    <w:rsid w:val="00FE6A9D"/>
    <w:rsid w:val="00FF3981"/>
    <w:rsid w:val="00FF6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5E63AB2-23AE-48B8-80B0-9C8C0DEF3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63E"/>
    <w:pPr>
      <w:spacing w:after="200" w:line="276" w:lineRule="auto"/>
    </w:pPr>
  </w:style>
  <w:style w:type="paragraph" w:styleId="Heading1">
    <w:name w:val="heading 1"/>
    <w:basedOn w:val="Normal"/>
    <w:next w:val="Normal"/>
    <w:link w:val="Heading1Char"/>
    <w:uiPriority w:val="9"/>
    <w:qFormat/>
    <w:rsid w:val="00321C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13D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2363E"/>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E341A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402DE9"/>
    <w:pPr>
      <w:keepNext/>
      <w:keepLines/>
      <w:spacing w:before="40" w:after="0" w:line="259" w:lineRule="auto"/>
      <w:outlineLvl w:val="4"/>
    </w:pPr>
    <w:rPr>
      <w:rFonts w:asciiTheme="majorHAnsi" w:eastAsiaTheme="majorEastAsia" w:hAnsiTheme="majorHAnsi" w:cstheme="majorBidi"/>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363E"/>
    <w:rPr>
      <w:rFonts w:asciiTheme="majorHAnsi" w:eastAsiaTheme="majorEastAsia" w:hAnsiTheme="majorHAnsi" w:cstheme="majorBidi"/>
      <w:b/>
      <w:bCs/>
      <w:color w:val="5B9BD5" w:themeColor="accent1"/>
    </w:rPr>
  </w:style>
  <w:style w:type="paragraph" w:styleId="ListParagraph">
    <w:name w:val="List Paragraph"/>
    <w:basedOn w:val="Normal"/>
    <w:link w:val="ListParagraphChar"/>
    <w:uiPriority w:val="34"/>
    <w:qFormat/>
    <w:rsid w:val="0072363E"/>
    <w:pPr>
      <w:ind w:left="720"/>
      <w:contextualSpacing/>
    </w:pPr>
  </w:style>
  <w:style w:type="character" w:customStyle="1" w:styleId="ListParagraphChar">
    <w:name w:val="List Paragraph Char"/>
    <w:link w:val="ListParagraph"/>
    <w:uiPriority w:val="34"/>
    <w:locked/>
    <w:rsid w:val="0072363E"/>
  </w:style>
  <w:style w:type="paragraph" w:styleId="Caption">
    <w:name w:val="caption"/>
    <w:basedOn w:val="Normal"/>
    <w:next w:val="Normal"/>
    <w:uiPriority w:val="35"/>
    <w:unhideWhenUsed/>
    <w:qFormat/>
    <w:rsid w:val="00B13DB2"/>
    <w:pPr>
      <w:spacing w:line="240" w:lineRule="auto"/>
      <w:jc w:val="both"/>
    </w:pPr>
    <w:rPr>
      <w:rFonts w:ascii="Calibri" w:eastAsia="Calibri" w:hAnsi="Calibri" w:cs="Times New Roman"/>
      <w:b/>
      <w:bCs/>
      <w:color w:val="5B9BD5"/>
      <w:sz w:val="18"/>
      <w:szCs w:val="18"/>
    </w:rPr>
  </w:style>
  <w:style w:type="character" w:customStyle="1" w:styleId="Heading2Char">
    <w:name w:val="Heading 2 Char"/>
    <w:basedOn w:val="DefaultParagraphFont"/>
    <w:link w:val="Heading2"/>
    <w:uiPriority w:val="9"/>
    <w:rsid w:val="00B13DB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E341A3"/>
    <w:rPr>
      <w:rFonts w:asciiTheme="majorHAnsi" w:eastAsiaTheme="majorEastAsia" w:hAnsiTheme="majorHAnsi" w:cstheme="majorBidi"/>
      <w:i/>
      <w:iCs/>
      <w:color w:val="2E74B5" w:themeColor="accent1" w:themeShade="BF"/>
    </w:rPr>
  </w:style>
  <w:style w:type="table" w:styleId="TableGrid">
    <w:name w:val="Table Grid"/>
    <w:basedOn w:val="TableNormal"/>
    <w:uiPriority w:val="59"/>
    <w:rsid w:val="007A212D"/>
    <w:pPr>
      <w:spacing w:after="0" w:line="240" w:lineRule="auto"/>
    </w:pPr>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A212D"/>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7A212D"/>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832D40"/>
    <w:rPr>
      <w:color w:val="808080"/>
    </w:rPr>
  </w:style>
  <w:style w:type="character" w:customStyle="1" w:styleId="Heading5Char">
    <w:name w:val="Heading 5 Char"/>
    <w:basedOn w:val="DefaultParagraphFont"/>
    <w:link w:val="Heading5"/>
    <w:uiPriority w:val="9"/>
    <w:rsid w:val="00402DE9"/>
    <w:rPr>
      <w:rFonts w:asciiTheme="majorHAnsi" w:eastAsiaTheme="majorEastAsia" w:hAnsiTheme="majorHAnsi" w:cstheme="majorBidi"/>
      <w:color w:val="2E74B5" w:themeColor="accent1" w:themeShade="BF"/>
      <w:sz w:val="24"/>
      <w:szCs w:val="24"/>
    </w:rPr>
  </w:style>
  <w:style w:type="character" w:customStyle="1" w:styleId="Heading1Char">
    <w:name w:val="Heading 1 Char"/>
    <w:basedOn w:val="DefaultParagraphFont"/>
    <w:link w:val="Heading1"/>
    <w:uiPriority w:val="9"/>
    <w:rsid w:val="00321C6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93E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EF8"/>
  </w:style>
  <w:style w:type="paragraph" w:styleId="Footer">
    <w:name w:val="footer"/>
    <w:basedOn w:val="Normal"/>
    <w:link w:val="FooterChar"/>
    <w:uiPriority w:val="99"/>
    <w:unhideWhenUsed/>
    <w:rsid w:val="00393E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EF8"/>
  </w:style>
  <w:style w:type="paragraph" w:styleId="BalloonText">
    <w:name w:val="Balloon Text"/>
    <w:basedOn w:val="Normal"/>
    <w:link w:val="BalloonTextChar"/>
    <w:uiPriority w:val="99"/>
    <w:semiHidden/>
    <w:unhideWhenUsed/>
    <w:rsid w:val="009844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44D"/>
    <w:rPr>
      <w:rFonts w:ascii="Segoe UI" w:hAnsi="Segoe UI" w:cs="Segoe UI"/>
      <w:sz w:val="18"/>
      <w:szCs w:val="18"/>
    </w:rPr>
  </w:style>
  <w:style w:type="paragraph" w:customStyle="1" w:styleId="Default">
    <w:name w:val="Default"/>
    <w:rsid w:val="00E32C1E"/>
    <w:pPr>
      <w:autoSpaceDE w:val="0"/>
      <w:autoSpaceDN w:val="0"/>
      <w:adjustRightInd w:val="0"/>
      <w:spacing w:after="0" w:line="240" w:lineRule="auto"/>
    </w:pPr>
    <w:rPr>
      <w:rFonts w:ascii="Times New Roman" w:eastAsiaTheme="minorEastAsia" w:hAnsi="Times New Roman" w:cs="Times New Roman"/>
      <w:color w:val="000000"/>
      <w:sz w:val="24"/>
      <w:szCs w:val="24"/>
      <w:lang w:val="id-ID"/>
    </w:rPr>
  </w:style>
  <w:style w:type="paragraph" w:customStyle="1" w:styleId="aaNormal">
    <w:name w:val="aa Normal"/>
    <w:basedOn w:val="Normal"/>
    <w:qFormat/>
    <w:rsid w:val="00565F98"/>
    <w:pPr>
      <w:spacing w:after="0" w:line="480" w:lineRule="auto"/>
      <w:ind w:firstLine="709"/>
      <w:jc w:val="both"/>
    </w:pPr>
    <w:rPr>
      <w:rFonts w:ascii="Times New Roman" w:eastAsia="MS Mincho" w:hAnsi="Times New Roman" w:cs="Times New Roman"/>
      <w:sz w:val="24"/>
      <w:szCs w:val="24"/>
      <w:lang w:eastAsia="ja-JP"/>
    </w:rPr>
  </w:style>
  <w:style w:type="character" w:customStyle="1" w:styleId="hps">
    <w:name w:val="hps"/>
    <w:basedOn w:val="DefaultParagraphFont"/>
    <w:rsid w:val="00B054B5"/>
  </w:style>
  <w:style w:type="paragraph" w:styleId="Title">
    <w:name w:val="Title"/>
    <w:basedOn w:val="Normal"/>
    <w:link w:val="TitleChar"/>
    <w:qFormat/>
    <w:rsid w:val="007C0935"/>
    <w:pPr>
      <w:spacing w:after="0" w:line="240" w:lineRule="auto"/>
      <w:jc w:val="center"/>
    </w:pPr>
    <w:rPr>
      <w:rFonts w:ascii="Times New Roman" w:eastAsia="Times New Roman" w:hAnsi="Times New Roman" w:cs="Times New Roman"/>
      <w:sz w:val="28"/>
      <w:szCs w:val="24"/>
      <w:lang w:val="id-ID" w:eastAsia="x-none"/>
    </w:rPr>
  </w:style>
  <w:style w:type="character" w:customStyle="1" w:styleId="TitleChar">
    <w:name w:val="Title Char"/>
    <w:basedOn w:val="DefaultParagraphFont"/>
    <w:link w:val="Title"/>
    <w:rsid w:val="007C0935"/>
    <w:rPr>
      <w:rFonts w:ascii="Times New Roman" w:eastAsia="Times New Roman" w:hAnsi="Times New Roman" w:cs="Times New Roman"/>
      <w:sz w:val="28"/>
      <w:szCs w:val="24"/>
      <w:lang w:val="id-ID" w:eastAsia="x-none"/>
    </w:rPr>
  </w:style>
  <w:style w:type="character" w:styleId="Strong">
    <w:name w:val="Strong"/>
    <w:basedOn w:val="DefaultParagraphFont"/>
    <w:uiPriority w:val="22"/>
    <w:qFormat/>
    <w:rsid w:val="00C468DF"/>
    <w:rPr>
      <w:b/>
      <w:bCs/>
    </w:rPr>
  </w:style>
  <w:style w:type="character" w:styleId="Hyperlink">
    <w:name w:val="Hyperlink"/>
    <w:basedOn w:val="DefaultParagraphFont"/>
    <w:uiPriority w:val="99"/>
    <w:semiHidden/>
    <w:unhideWhenUsed/>
    <w:rsid w:val="001F14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936295">
      <w:bodyDiv w:val="1"/>
      <w:marLeft w:val="0"/>
      <w:marRight w:val="0"/>
      <w:marTop w:val="0"/>
      <w:marBottom w:val="0"/>
      <w:divBdr>
        <w:top w:val="none" w:sz="0" w:space="0" w:color="auto"/>
        <w:left w:val="none" w:sz="0" w:space="0" w:color="auto"/>
        <w:bottom w:val="none" w:sz="0" w:space="0" w:color="auto"/>
        <w:right w:val="none" w:sz="0" w:space="0" w:color="auto"/>
      </w:divBdr>
    </w:div>
    <w:div w:id="145663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scientific-contributions/2142280383_Naisha_Rahma_Indraswar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Bud95</b:Tag>
    <b:SourceType>JournalArticle</b:SourceType>
    <b:Guid>{06061258-2232-49D0-8189-51184CD33915}</b:Guid>
    <b:Author>
      <b:Author>
        <b:NameList>
          <b:Person>
            <b:Last>Santosa</b:Last>
            <b:First>Budi</b:First>
          </b:Person>
        </b:NameList>
      </b:Author>
    </b:Author>
    <b:Title>Totorial SVM</b:Title>
    <b:JournalName>Jurnal ITS Surabaya</b:JournalName>
    <b:Year>1995</b:Year>
    <b:RefOrder>8</b:RefOrder>
  </b:Source>
  <b:Source>
    <b:Tag>Cor95</b:Tag>
    <b:SourceType>JournalArticle</b:SourceType>
    <b:Guid>{80168CCB-9CF2-4666-9436-E3CAAEDFCF9F}</b:Guid>
    <b:Title>Support Vector Network</b:Title>
    <b:Year>1995</b:Year>
    <b:Author>
      <b:Author>
        <b:NameList>
          <b:Person>
            <b:Last>Cortes</b:Last>
            <b:First>Corinna</b:First>
          </b:Person>
          <b:Person>
            <b:Last>Vapnik</b:Last>
            <b:First>Vladimir</b:First>
          </b:Person>
        </b:NameList>
      </b:Author>
    </b:Author>
    <b:JournalName>The Journal of Machine Learning, Kluwer Academic Publishers, Boston</b:JournalName>
    <b:Pages>273-297</b:Pages>
    <b:RefOrder>9</b:RefOrder>
  </b:Source>
  <b:Source>
    <b:Tag>EFr06</b:Tag>
    <b:SourceType>JournalArticle</b:SourceType>
    <b:Guid>{9251F946-A316-4C53-B814-F9C14848251D}</b:Guid>
    <b:Author>
      <b:Author>
        <b:NameList>
          <b:Person>
            <b:Last>Martinez</b:Last>
            <b:First>E.</b:First>
            <b:Middle>Frias</b:Middle>
          </b:Person>
          <b:Person>
            <b:Last>Sanchez</b:Last>
            <b:First>A.</b:First>
          </b:Person>
          <b:Person>
            <b:Last>Velez</b:Last>
            <b:First>J.</b:First>
          </b:Person>
        </b:NameList>
      </b:Author>
    </b:Author>
    <b:Title>Support Vector Machines versus Multi Layer Perceptrons for Efficient of Line Signature Recognition</b:Title>
    <b:JournalName>Elsevier: Engineering Applications of Artificial Intelligence</b:JournalName>
    <b:Year>2006</b:Year>
    <b:Pages>693–704</b:Pages>
    <b:RefOrder>10</b:RefOrder>
  </b:Source>
  <b:Source>
    <b:Tag>Fra07</b:Tag>
    <b:SourceType>JournalArticle</b:SourceType>
    <b:Guid>{3243C3DB-1411-41D8-964B-BD382E271FC8}</b:Guid>
    <b:Author>
      <b:Author>
        <b:NameList>
          <b:Person>
            <b:Last>Camastra</b:Last>
            <b:First>Francesco</b:First>
          </b:Person>
        </b:NameList>
      </b:Author>
    </b:Author>
    <b:Title>A SVM Based Cursive Character Recognizer</b:Title>
    <b:JournalName>Elsevier: The Journal of The Pattern Recognition Society</b:JournalName>
    <b:Year>2007</b:Year>
    <b:Pages>3721 – 3727</b:Pages>
    <b:RefOrder>11</b:RefOrder>
  </b:Source>
  <b:Source>
    <b:Tag>Byu03</b:Tag>
    <b:SourceType>JournalArticle</b:SourceType>
    <b:Guid>{77AD3182-60A1-4995-9C8B-E5FA0419D909}</b:Guid>
    <b:Author>
      <b:Author>
        <b:NameList>
          <b:Person>
            <b:Last>Byun</b:Last>
            <b:First>H</b:First>
          </b:Person>
          <b:Person>
            <b:Last>Lee</b:Last>
            <b:First>S.</b:First>
            <b:Middle>W</b:Middle>
          </b:Person>
        </b:NameList>
      </b:Author>
    </b:Author>
    <b:Title>A Survey on Pattern Recognition Applications of Support Vector Machines</b:Title>
    <b:JournalName>International Journal of Pattern Recognition and Artificial Intelligence, Vol.17, No.3</b:JournalName>
    <b:Year>2003</b:Year>
    <b:Pages>459-486</b:Pages>
    <b:RefOrder>12</b:RefOrder>
  </b:Source>
  <b:Source>
    <b:Tag>Tsu00</b:Tag>
    <b:SourceType>JournalArticle</b:SourceType>
    <b:Guid>{024B28EC-FBEC-46DF-8CB6-805123B64F83}</b:Guid>
    <b:Author>
      <b:Author>
        <b:NameList>
          <b:Person>
            <b:Last>Tsuda</b:Last>
            <b:First>K</b:First>
          </b:Person>
        </b:NameList>
      </b:Author>
    </b:Author>
    <b:Title>Overview of Support Vector Machine</b:Title>
    <b:JournalName>Journal of IEICE, Vol.83, No.6, in Japanese</b:JournalName>
    <b:Year>2000</b:Year>
    <b:Pages>460-466</b:Pages>
    <b:RefOrder>13</b:RefOrder>
  </b:Source>
  <b:Source>
    <b:Tag>Ant031</b:Tag>
    <b:SourceType>JournalArticle</b:SourceType>
    <b:Guid>{942DE144-851A-4805-8428-30F1EF0A3F76}</b:Guid>
    <b:Author>
      <b:Author>
        <b:NameList>
          <b:Person>
            <b:Last>Nugroho</b:Last>
            <b:First>Anto</b:First>
            <b:Middle>Satria</b:Middle>
          </b:Person>
          <b:Person>
            <b:Last>Witarto</b:Last>
            <b:First>Arief</b:First>
            <b:Middle>Budi</b:Middle>
          </b:Person>
          <b:Person>
            <b:Last>Handoko</b:Last>
            <b:First>Dwi</b:First>
          </b:Person>
        </b:NameList>
      </b:Author>
    </b:Author>
    <b:Title>Support Vector Machine: Teori dan Aplikasinya dalam Bioinformatika</b:Title>
    <b:JournalName>Kuliah Umum ilmukomputer.com</b:JournalName>
    <b:Year>2003</b:Year>
    <b:RefOrder>14</b:RefOrder>
  </b:Source>
</b:Sources>
</file>

<file path=customXml/itemProps1.xml><?xml version="1.0" encoding="utf-8"?>
<ds:datastoreItem xmlns:ds="http://schemas.openxmlformats.org/officeDocument/2006/customXml" ds:itemID="{822298B2-06C4-4E05-95A7-EEFD7CE1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7</Pages>
  <Words>1360</Words>
  <Characters>7758</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BAB I  PENDAHULUAN</vt:lpstr>
      <vt:lpstr>Latar Belakang</vt:lpstr>
      <vt:lpstr>Idetifikasi Masalah </vt:lpstr>
      <vt:lpstr>Rumusan Masalah</vt:lpstr>
      <vt:lpstr>Tujuan Penelitian</vt:lpstr>
    </vt:vector>
  </TitlesOfParts>
  <Company/>
  <LinksUpToDate>false</LinksUpToDate>
  <CharactersWithSpaces>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gblobalHell</dc:creator>
  <cp:keywords/>
  <dc:description/>
  <cp:lastModifiedBy>ASUS</cp:lastModifiedBy>
  <cp:revision>40</cp:revision>
  <cp:lastPrinted>2019-04-01T00:33:00Z</cp:lastPrinted>
  <dcterms:created xsi:type="dcterms:W3CDTF">2018-11-08T13:28:00Z</dcterms:created>
  <dcterms:modified xsi:type="dcterms:W3CDTF">2019-04-19T12:23:00Z</dcterms:modified>
</cp:coreProperties>
</file>